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 ALEX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furalex119@gmail.com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Fenyvesi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Induktív blokkmérő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blokkmérő; tervezés; induktív; tapintó; automatizált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gépészet területén napjainkban elengedhetetlen az automatizált folyamatok használata, a növekvő</w:t>
      </w:r>
      <w:r>
        <w:rPr>
          <w:color w:val="000000"/>
          <w:sz w:val="24"/>
          <w:szCs w:val="24"/>
        </w:rPr>
        <w:br/>
        <w:t xml:space="preserve">piaci igény, az elvárt minőség és a gyártási költségek csökkentésének érdekében. Projektem keretein</w:t>
      </w:r>
      <w:r>
        <w:rPr>
          <w:color w:val="000000"/>
          <w:sz w:val="24"/>
          <w:szCs w:val="24"/>
        </w:rPr>
        <w:br/>
        <w:t xml:space="preserve">belül egy olyan mérő eszköznek a tervezését mutatom be, amely egy automatizált folyamat részeként</w:t>
      </w:r>
      <w:r>
        <w:rPr>
          <w:color w:val="000000"/>
          <w:sz w:val="24"/>
          <w:szCs w:val="24"/>
        </w:rPr>
        <w:br/>
        <w:t xml:space="preserve">működik. Az eszköz külső és belső méretek ellenőrzésére alkalmas. A mérőeszköz kettő egységből áll,</w:t>
      </w:r>
      <w:r>
        <w:rPr>
          <w:color w:val="000000"/>
          <w:sz w:val="24"/>
          <w:szCs w:val="24"/>
        </w:rPr>
        <w:br/>
        <w:t xml:space="preserve">egy mozgó részből és egy alapból. A mozgó részen elhelyezkedő tapintó érintkezik közvetlen a</w:t>
      </w:r>
      <w:r>
        <w:rPr>
          <w:color w:val="000000"/>
          <w:sz w:val="24"/>
          <w:szCs w:val="24"/>
        </w:rPr>
        <w:br/>
        <w:t xml:space="preserve">munkadarabbal, aminek az elmozdulási mértékét az alapban elhelyezkedő induktív szenzor érzékel és</w:t>
      </w:r>
      <w:r>
        <w:rPr>
          <w:color w:val="000000"/>
          <w:sz w:val="24"/>
          <w:szCs w:val="24"/>
        </w:rPr>
        <w:br/>
        <w:t xml:space="preserve">digitális jelként közöl. A Matro Kft.-nél az automatizált robotcellákban már több helyen is használt a</w:t>
      </w:r>
      <w:r>
        <w:rPr>
          <w:color w:val="000000"/>
          <w:sz w:val="24"/>
          <w:szCs w:val="24"/>
        </w:rPr>
        <w:br/>
        <w:t xml:space="preserve">blokkmérők alkalmazása. Ezek részben kielégítik a méretek ellenőrzéséhez szükséges folyamatot,</w:t>
      </w:r>
      <w:r>
        <w:rPr>
          <w:color w:val="000000"/>
          <w:sz w:val="24"/>
          <w:szCs w:val="24"/>
        </w:rPr>
        <w:br/>
        <w:t xml:space="preserve">viszont számos probléma jelentkezett összeszerelésük és beállításuk során. Ennek hatására egy olyan</w:t>
      </w:r>
      <w:r>
        <w:rPr>
          <w:color w:val="000000"/>
          <w:sz w:val="24"/>
          <w:szCs w:val="24"/>
        </w:rPr>
        <w:br/>
        <w:t xml:space="preserve">gondolat támadt, hogy tervezzek egy egyedi blokkmérőt, amit a piacon találhatóak helyett</w:t>
      </w:r>
      <w:r>
        <w:rPr>
          <w:color w:val="000000"/>
          <w:sz w:val="24"/>
          <w:szCs w:val="24"/>
        </w:rPr>
        <w:br/>
        <w:t xml:space="preserve">alkalmaznánk és az azokon tapasztalt, látott problémákat és tervezési megoldásokat kijavítva</w:t>
      </w:r>
      <w:r>
        <w:rPr>
          <w:color w:val="000000"/>
          <w:sz w:val="24"/>
          <w:szCs w:val="24"/>
        </w:rPr>
        <w:br/>
        <w:t xml:space="preserve">legyártanánk. Dolgozatomban ennek az egyedi gyártású blokkmérő műszaki pályájának a piackutatástól</w:t>
      </w:r>
      <w:r>
        <w:rPr>
          <w:color w:val="000000"/>
          <w:sz w:val="24"/>
          <w:szCs w:val="24"/>
        </w:rPr>
        <w:br/>
        <w:t xml:space="preserve">a konstrukciós tervezésig történő lépéseit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79750">
    <w:multiLevelType w:val="hybridMultilevel"/>
    <w:lvl w:ilvl="0" w:tplc="20485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79750">
    <w:abstractNumId w:val="19579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109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