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KOLOS</w:t>
            </w:r>
          </w:p>
          <w:p w:rsidR="00C275A3" w:rsidRDefault="00CA6B74" w:rsidP="00C275A3">
            <w:pPr>
              <w:pStyle w:val="Hallgatokepzes"/>
            </w:pPr>
            <w:r w:rsidRPr="001067CD">
              <w:rPr>
                <w:i/>
              </w:rPr>
              <w:t>koli.lukaccs@gmail.com</w:t>
            </w:r>
            <w:r w:rsidRPr="001067CD">
              <w:rPr>
                <w:i/>
              </w:rPr>
              <w:br/>
            </w:r>
            <w:r w:rsidR="00A96AEC">
              <w:t>Fizika</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Berta Dénes</w:t>
            </w:r>
          </w:p>
          <w:p w:rsidR="00DB4822" w:rsidRDefault="00DB4822" w:rsidP="00BA6BAF">
            <w:pPr>
              <w:pStyle w:val="Konzulensektitulus"/>
            </w:pPr>
            <w:r w:rsidRPr="00DB4822">
              <w:t>PhD hallgató, ELTE TTK</w:t>
            </w:r>
          </w:p>
        </w:tc>
      </w:tr>
      <w:tr w:rsidR="00DB4822" w:rsidTr="00DB4822">
        <w:tc>
          <w:tcPr>
            <w:tcW w:w="9854" w:type="dxa"/>
          </w:tcPr>
          <w:p w:rsidR="00DB4822" w:rsidRPr="00DB4822" w:rsidRDefault="00DB4822" w:rsidP="00BA6BAF">
            <w:pPr>
              <w:pStyle w:val="Konzulenseknev"/>
            </w:pPr>
            <w:r w:rsidRPr="00DB4822">
              <w:t>Ispánovity Péter Dusán</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Nagyentrópiás ötvözetek belső feszültségterének karakterizálása mesterséges intelligencia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Nagyentrópiás ötvözetek; gépi tanulási módszerek; beslő feszültségtér; diszkrét diszlokáció szimuláció</w:t>
      </w:r>
      <w:r>
        <w:t xml:space="preserve"/>
      </w:r>
    </w:p>
    <w:p>
      <w:pPr>
        <w:widowControl w:val="on"/>
        <w:pBdr/>
        <w:spacing w:before="240" w:after="240" w:line="240" w:lineRule="auto"/>
        <w:ind w:left="0" w:right="0"/>
        <w:jc w:val="left"/>
      </w:pPr>
      <w:r>
        <w:rPr>
          <w:color w:val="000000"/>
          <w:sz w:val="24"/>
          <w:szCs w:val="24"/>
        </w:rPr>
        <w:t xml:space="preserve">A világszerte aktívan kutatott nagyentrópiás ötvözetek (High Entropy Alloys - HEA) sokkomponensű ötvözetek, melyekben a különböző atomok véletlenszerű elhelyezkedése jelentős torzulásokat eredményez a kristályszerkezetben. A plasztikus deformációt létrehozó diszlokációk jellegzetes, úgynevezett "stick-slip" mozgást végeznek, amely széles körben tanulmányozható, többek között transzmissziós elektronmikroszkóp (TEM) segítségével, mellyel élő felvétel készíthető a diszlokációk mozgásáról. A rácstorzulásokból következő intermittens diszlokációdinamika következtében ezen anyagok esetében a nagy keménység kiemelkedő képlékenységgel párosul, amely rendkívül előnyös az ipari felhasználás szempontjából.</w:t>
      </w:r>
    </w:p>
    <w:p>
      <w:pPr>
        <w:widowControl w:val="on"/>
        <w:pBdr/>
        <w:spacing w:before="240" w:after="240" w:line="240" w:lineRule="auto"/>
        <w:ind w:left="0" w:right="0"/>
        <w:jc w:val="left"/>
      </w:pPr>
      <w:r>
        <w:rPr>
          <w:color w:val="000000"/>
          <w:sz w:val="24"/>
          <w:szCs w:val="24"/>
        </w:rPr>
        <w:t xml:space="preserve">Célunk egy diszlokációvonal formájának vizsgálatán alapuló módszer kidolgozása, amellyel a HEA-k atomi szerkezetéhez köthető belső feszültségtér karakterizálható.</w:t>
      </w:r>
    </w:p>
    <w:p>
      <w:pPr>
        <w:widowControl w:val="on"/>
        <w:pBdr/>
        <w:spacing w:before="240" w:after="240" w:line="240" w:lineRule="auto"/>
        <w:ind w:left="0" w:right="0"/>
        <w:jc w:val="left"/>
      </w:pPr>
      <w:r>
        <w:rPr>
          <w:color w:val="000000"/>
          <w:sz w:val="24"/>
          <w:szCs w:val="24"/>
        </w:rPr>
        <w:t xml:space="preserve">Az ötvözet belső struktúrája és az ebből következő jellegzetes, fraktálszerű diszlokációalak közti kapcsolat modellezésének komplexitása mesterséges intelligencia (MI) alkalmazását teszi szükségessé. Kutatásunk során diszlokációdinamikai szimulációkból származó adatokat használunk, melyek egy diszlokációvonal heterogén feszültségtérben történő mozgását írják le. Célkitűzésünk ezen feszültségtér statisztikai jellemzőinek megjóslása hagyományos gépi tanulási módszerek segítségével a diszlokációvonal alakjának jellemzői alapján. Számos MI algoritmust alkalmaztunk és különböző reprezentációkat teszteltünk a diszlokációalak jellemzésére. Megfelelő algoritmus és reprezentáció választással a belső feszültségtér szórását igen magas R^2 ≈ 0.9-es determinációs együtthatóval tudjuk megjósolni.</w:t>
      </w:r>
    </w:p>
    <w:p>
      <w:pPr>
        <w:widowControl w:val="on"/>
        <w:pBdr/>
        <w:spacing w:before="240" w:after="240" w:line="240" w:lineRule="auto"/>
        <w:ind w:left="0" w:right="0"/>
        <w:jc w:val="left"/>
      </w:pPr>
      <w:r>
        <w:rPr>
          <w:color w:val="000000"/>
          <w:sz w:val="24"/>
          <w:szCs w:val="24"/>
        </w:rPr>
        <w:t xml:space="preserve">Végcélunk fejlesztés alatt álló módszerünk jövőbeli felhasználása valós, kísérleti TEM felvételeken történő alkalmazása, amivel eljárásunk tényleges analitikai eszközzé válhat, amellyel HEA-k belső feszültségviszonyaira következtethetünk majd.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55646">
    <w:multiLevelType w:val="hybridMultilevel"/>
    <w:lvl w:ilvl="0" w:tplc="2015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55646">
    <w:abstractNumId w:val="27655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503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