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KADOSA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nagy-kadosa@student.elte.hu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Gubicza Jenő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Rozsdamentes acélhabok in situ szerkezetvizsgálata összenyomás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rozsdamentes acélhab; deformáció; porozitás; diszlokációsűrűség; keményedés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316L jelű rozsdamentes acélból készült fémhabok deformációját vizsgáltam. A 316L rozsdamentes acél biokompatibilis, és habja kiváló mechanikai tulajdonságokkal és korrózióállósággal bír, ezért többek közt orvosi alkalmazásokban kedvelt anyag.</w:t>
      </w:r>
      <w:r>
        <w:rPr>
          <w:color w:val="000000"/>
          <w:sz w:val="24"/>
          <w:szCs w:val="24"/>
        </w:rPr>
        <w:br/>
        <w:t xml:space="preserve">A minták „freeze-casting” eljárással készültek háromfajta porozitással (0,57, 0,7 illetve 0,77). Az acélhabokat összenyomással alakítottuk 60%-os mérnöki deformáció értékig. Az alakváltozás során bekövetkező porozitás változást in situ röntgentomográfiával vizsgáltuk szinkrotron sugárzás segítségével. Szintén in situ határoztuk meg a fémhabok falaiban a rácshibák (pl. diszlokációk és síkhibák) sűrűségének változását röntgendiffrakciós vonalprofil-analízis alkalmazásával. A folyásfeszültég változását a deformáció függvényében értelmeztem a porozitás és a rácshibasűrűség értékek felhasználásával.</w:t>
      </w:r>
      <w:r>
        <w:rPr>
          <w:color w:val="000000"/>
          <w:sz w:val="24"/>
          <w:szCs w:val="24"/>
        </w:rPr>
        <w:br/>
        <w:t xml:space="preserve">Kutatási eredményeim rávilágítanak arra, hogy a porozitás csökkenése és a rácshibák mennyiségének növekedése milyen mértékben járulnak hozzá a rozsdamentes acélhabok keményedéséhez összenyomás során. Ezen kívül azt is megmutatom, hogy a kiindulási porozitásbeli különbségnek van-e hatása az acélhabok falaiban a deformáció során kialakuló rácshibák mennyiségére és ezen keresztül az anyag mechanikai viselkedésére. A hab falában kialakult rácshibák sűrűségét összehasonlítom hasonló mértékig deformált, ugyanilyen összetételű pórusmentes acélban korábban kapott értékekkel.</w:t>
      </w:r>
      <w:r>
        <w:rPr>
          <w:color w:val="000000"/>
          <w:sz w:val="24"/>
          <w:szCs w:val="24"/>
        </w:rPr>
        <w:br/>
        <w:t xml:space="preserve">Tudomásom szerint ez az első olyan vizsgálat a témában, amely feltárja, hogy a fémhab keményedéséhez milyen arányban járulnak hozzá a falban keletkező diszlokációk valamint a porozitás csökkenése.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55221">
    <w:multiLevelType w:val="hybridMultilevel"/>
    <w:lvl w:ilvl="0" w:tplc="77044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55221">
    <w:abstractNumId w:val="999552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672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