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kovacspetra0703@gmail.com</w:t>
            </w:r>
            <w:r w:rsidRPr="001067CD">
              <w:rPr>
                <w:i/>
              </w:rPr>
              <w:br/>
            </w:r>
            <w:r w:rsidR="00A96AEC">
              <w:t>Matematika - földrajz tanári szak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Gerlang Vivien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Földrajzi tartalmak tanulása az Állatkertben terepi séta módszerével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zoopedagógia, földrajz, tematikus séta, ismeretszerzés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témájául az állatkerti nevelés témakörét választottam, azon belül is a földrajz tantárggyal való kapcsolatát.</w:t>
      </w:r>
      <w:r>
        <w:rPr>
          <w:color w:val="000000"/>
          <w:sz w:val="24"/>
          <w:szCs w:val="24"/>
        </w:rPr>
        <w:br/>
        <w:t xml:space="preserve">A munkám három fő részből állt: a téma elméleti megalapozásából, a tanárok és tanulók körében végzett kutatásból, valamint olyan tematikus sétákat dolgoztam ki, melyek az állatkertben elsajátítható földrajzi témakörökre épülnek.</w:t>
      </w:r>
      <w:r>
        <w:rPr>
          <w:color w:val="000000"/>
          <w:sz w:val="24"/>
          <w:szCs w:val="24"/>
        </w:rPr>
        <w:br/>
        <w:t xml:space="preserve">A szakirodalmi áttekintés során kitértem a zoopedagógia és a környezeti nevelés fogalmának értelmezésére, valamint a tanösvények oktatásban betöltött szerepéről is írtam.</w:t>
      </w:r>
      <w:r>
        <w:rPr>
          <w:color w:val="000000"/>
          <w:sz w:val="24"/>
          <w:szCs w:val="24"/>
        </w:rPr>
        <w:br/>
        <w:t xml:space="preserve">Ezek mellett vizsgáltam a vonatkozó általános- és középiskolai kerettanterveket, természettudomány, földrajz és biológia tantárgyakból.</w:t>
      </w:r>
      <w:r>
        <w:rPr>
          <w:color w:val="000000"/>
          <w:sz w:val="24"/>
          <w:szCs w:val="24"/>
        </w:rPr>
        <w:br/>
        <w:t xml:space="preserve">A kutatás célcsoportja a jelenleg aktív pedagógusok és az 5-12. évfolyamon tanuló diákok voltak. Az online kérdőívek kitöltése során arra kerestem a választ, hogy milyen tapasztalataik vannak az állatkerti nevelésről, valamint, hogy milyen gyakran látogatják ezeket a foglalkozásokat. A tanulói kérdőívben néhány állításról egy 4 fokú Likert-skálán kellett eldönteniük, hogy mennyire értenek egyet velük. Ezzel leginkább arra voltam kíváncsi, hogy mit várnának a diákok egy-egy zoopedagógiai foglalkozástól.</w:t>
      </w:r>
      <w:r>
        <w:rPr>
          <w:color w:val="000000"/>
          <w:sz w:val="24"/>
          <w:szCs w:val="24"/>
        </w:rPr>
        <w:br/>
        <w:t xml:space="preserve">A szakirodalmi áttekintés és a kutatás tanulságai alapján készítettem el az egyenként nagyjából 60 perces tematikus sétákat. A dolgozatomban ezek közül négyet mutatok be részletesen. A Fővárosi Állat-és Növénykert intézményében található élővilág szolgált a feladatok alapjául. A feladatokban nagy hangsúlyt fektettem a környezeti nevelésre, a földrajzi tartalmak közvetítésére.</w:t>
      </w:r>
      <w:r>
        <w:rPr>
          <w:color w:val="000000"/>
          <w:sz w:val="24"/>
          <w:szCs w:val="24"/>
        </w:rPr>
        <w:br/>
        <w:t xml:space="preserve">A későbbiekben szeretném bővíteni, átalakítani ezeket a feladatokat, valamint különböző földrajzi tartalmak köré újakat létrehozni.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275310">
    <w:multiLevelType w:val="hybridMultilevel"/>
    <w:lvl w:ilvl="0" w:tplc="300888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275310">
    <w:abstractNumId w:val="322753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9242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