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MAJORSZKI ANITA</w:t>
            </w:r>
          </w:p>
          <w:p w:rsidR="00C275A3" w:rsidRDefault="00CA6B74" w:rsidP="00C275A3">
            <w:pPr>
              <w:pStyle w:val="Hallgatokepzes"/>
            </w:pPr>
            <w:r w:rsidRPr="001067CD">
              <w:rPr>
                <w:i/>
              </w:rPr>
              <w:t>majanita@student.elte.hu</w:t>
            </w:r>
            <w:r w:rsidRPr="001067CD">
              <w:rPr>
                <w:i/>
              </w:rPr>
              <w:br/>
            </w:r>
            <w:r w:rsidR="00A96AEC">
              <w:t>osztatlan tanárszak (angol nyelv és kultúra tanára, kémiatanár)</w:t>
            </w:r>
            <w:r w:rsidR="00A96AEC">
              <w:br/>
            </w:r>
            <w:r w:rsidR="00E77B23">
              <w:t>Osztatlan, 7. félév</w:t>
            </w:r>
          </w:p>
          <w:p w:rsidR="00C265CE" w:rsidRPr="009E5FF1" w:rsidRDefault="00E77B23" w:rsidP="00BA6BAF">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Divéki Rita</w:t>
            </w:r>
          </w:p>
          <w:p w:rsidR="00DB4822" w:rsidRDefault="00DB4822" w:rsidP="00BA6BAF">
            <w:pPr>
              <w:pStyle w:val="Konzulensektitulus"/>
            </w:pPr>
            <w:r w:rsidRPr="00DB4822">
              <w:t>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Using Songs in the English as a Foreign Language Classroom to Teach Grammar (Angol nyelvtan tanítása dalokon keresztül)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autentikus anyagok; dalok használata; angol nyelvtan tanítása; osztálytermi kutatás</w:t>
      </w:r>
      <w:r>
        <w:t xml:space="preserve"/>
      </w:r>
    </w:p>
    <w:p>
      <w:pPr>
        <w:widowControl w:val="on"/>
        <w:pBdr/>
        <w:spacing w:before="240" w:after="240" w:line="240" w:lineRule="auto"/>
        <w:ind w:left="0" w:right="0"/>
        <w:jc w:val="left"/>
      </w:pPr>
      <w:r>
        <w:rPr>
          <w:color w:val="000000"/>
          <w:sz w:val="24"/>
          <w:szCs w:val="24"/>
        </w:rPr>
        <w:t xml:space="preserve">Songs, with their authentic nature, favourable features such as repetition, rhymes, melody (Kumar et al., 2022), as well as their numerous benefits, could serve as an appropriate tool for teaching grammatical structures (Jadhav, 2015; Roslim et al., 2011). Based on this conception, the goal of this study was to see how students and secondary school teachers react to song-based grammar lessons and to investigate whether the combination of songs and grammar could be an effective and enjoyable method in the EFL classrooms.</w:t>
      </w:r>
    </w:p>
    <w:p>
      <w:pPr>
        <w:widowControl w:val="on"/>
        <w:pBdr/>
        <w:spacing w:before="240" w:after="240" w:line="240" w:lineRule="auto"/>
        <w:ind w:left="0" w:right="0"/>
        <w:jc w:val="left"/>
      </w:pPr>
      <w:r>
        <w:rPr>
          <w:color w:val="000000"/>
          <w:sz w:val="24"/>
          <w:szCs w:val="24"/>
        </w:rPr>
        <w:t xml:space="preserve">The presented classroom research utilised mixed methods for data collection. After each lesson, student feedback sheets were used to gather data, and teachers were interviewed to gain insights into their viewpoints. The research was conducted in four different secondary schools and one language school where altogether 94 students participated in song-based grammar lessons. As part of the study, eight different worksheets were created. These worksheets helped students practise grammar with the help of songs and included tasks related to the songs’ grammar, theme, and vocabulary.</w:t>
      </w:r>
    </w:p>
    <w:p>
      <w:pPr>
        <w:widowControl w:val="on"/>
        <w:pBdr/>
        <w:spacing w:before="240" w:after="240" w:line="240" w:lineRule="auto"/>
        <w:ind w:left="0" w:right="0"/>
        <w:jc w:val="left"/>
      </w:pPr>
      <w:r>
        <w:rPr>
          <w:color w:val="000000"/>
          <w:sz w:val="24"/>
          <w:szCs w:val="24"/>
        </w:rPr>
        <w:t xml:space="preserve">It was known from the literature that the use of songs in grammar teaching could be a beneficial concept (Jadhav, 2015; Roslim et al., 2011), yet the findings of this research shed light on its practical execution in the EFL classroom. Students’ overall reaction to this type of learning was generally positive, most of them found it enjoyable and showed a great level of participation and interest throughout the lessons. As expressed by the teachers, the investigated method could serve as an additional practice to their grammar teaching, enhancing their methodological repertoire. In their views, it aims to reduce anxiety and stress (often associated with language and grammar learning) and fosters greater student engagement and motivation. The findings suggest that students, just as well as teachers, could benefit from the use of songs in the classroom as a suitable alternative for practising English grammar.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409420">
    <w:multiLevelType w:val="hybridMultilevel"/>
    <w:lvl w:ilvl="0" w:tplc="639891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409420">
    <w:abstractNumId w:val="134094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38023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