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ERDEI NIKOLETT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erdeinikolett753@gmail.com</w:t>
            </w:r>
            <w:r w:rsidRPr="001067CD">
              <w:rPr>
                <w:i/>
              </w:rPr>
              <w:br/>
            </w:r>
            <w:r w:rsidR="00A96AEC">
              <w:t>Angol-magyar tanárszak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Hollóy Zsolt,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Storytelling az anyanyelvi tanórán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storytelling; anyanyelv-pedagógia; kommunikáció; készségfejlesztés; értékelés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történetek általi tudásátadás egyidős az emberiséggel. Bár a mai digitalizálódó világban, mely az oktatási szektort is érinti, ez az évezredeken keresztül hatékonyan alkalmazott módszer eltűnni látszik. Célom jelen dolgozatban az, hogy a szóbeliség több aspektusát – kommunikációs kompetencia (Sebestyén &amp; Tomori, 2024), osztálytermi kommunikáció (Asztalos, 2020), narratív készség (Murányi, 2024), szóbeli számonkérés (Laczkó, 2015) –, körüljárva eljussak a storytelling módszerének pedagógiai gyakorlatáig. Ez a módszer ugyanis amellett, hogy életközeli a tanulók számára, rengeteg kedvező hatása lehet a tanulási-tanítási folyamatra (Hofman-Bergholm 2022).</w:t>
      </w:r>
      <w:r>
        <w:rPr>
          <w:color w:val="000000"/>
          <w:sz w:val="24"/>
          <w:szCs w:val="24"/>
        </w:rPr>
        <w:br/>
        <w:t xml:space="preserve">Dolgozatomban a magyar közoktatás középiskolai korosztályával foglalkozó magyartanárait kérdeztem meg egy online kérdőívben a fentebb felsorolt kommunikációval kapcsolatos szempontokról. A 109 kitöltő nyilatkozott az anyanyelvi tantárgy kapcsán a Nemzeti alaptantervről meglévő tudásáról, a saját felelősségérzetéről a szóbeli fejlesztéssel kapcsolatban, a feleltetés során figyelembe vett értékelési szempontjairól, illetve az órákon alkalmazott módszertani sokszínűségéről is. Az online tanári kérdőív kérdéseire adott válaszokból jól látszik, hogy az elmélet és a gyakorlat a legtöbb vizsgált kommunikációs aspektus esetében eltér. A középiskolai magyartanárok többségében felelősségüknek érzik a tanulók szóbeli fejlesztését és azzal is tisztában vannak, hogy kimeneteli követelményként az oktatás alapdokumentumai is elvárást támasztanak e téren. Ugyanakkor a pedagógiai gyakorlatban számos akadály jelenik meg (például az alacsony óraszámok és a nagylétszámú csoportok), ezáltal megnehezítve a diákok szóbeli fejlesztését az anyanyelvi órán. Különösen negatív eredmények születtek a storytellinget módszerének alkalmazását illetően: a kitöltők több mint fele nem ismeri a módszert, s akik ismerik, azok közül is csak néhányan alkalmazzák rendszeresen.</w:t>
      </w:r>
      <w:r>
        <w:rPr>
          <w:color w:val="000000"/>
          <w:sz w:val="24"/>
          <w:szCs w:val="24"/>
        </w:rPr>
        <w:br/>
        <w:t xml:space="preserve">Tekintve, hogy a dolgozat tágabb keretben vizsgálta a storytelling szerepét az anyanyelvi tantárgy estében, számos következtetést enged levonni. A dolgozat eredményei nagymértékben hozzájárulhatnak az anyanyelv-pedagógiai gyakorlatok kibővítéséhez, továbbá tanárjelöltek és gyakorló tanárok módszertani repertoárjának bővítéséhez. Azonban lényeges kiemelni, hogy jelen dolgozat mindössze kezdőlépésként szolgált további kutatásokhoz, melyek egy-egy felvázolt szempont mélyebb megértését teszik majd lehetővé.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072474">
    <w:multiLevelType w:val="hybridMultilevel"/>
    <w:lvl w:ilvl="0" w:tplc="724884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072474">
    <w:abstractNumId w:val="380724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84492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