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BÁLINT</w:t>
            </w:r>
          </w:p>
          <w:p w:rsidR="00C275A3" w:rsidRDefault="00A96AEC" w:rsidP="00C275A3">
            <w:pPr>
              <w:pStyle w:val="Hallgatokepzes"/>
            </w:pPr>
            <w:r>
              <w:t>Anyagtechnológia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Bognár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Péter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Nitinol sztentek kémiai maratása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Kevesek előtt ismeretes az a tény, hogy napjainkban a vezető halálozási okok valamilyen szív- és érrendszeri betegségre vezethetőek vissza. Az érrendszer leggyakoribb betegsége az érszűkület (atherosclerosis). Egy ilyen érszűkület megnehezíti a vér áramlását, extrém esetben pedig teljesen meg is gátolhatja. Ilyenkor a szűkület után elhelyezkedő szövetek, szervek nem jutnak oxigénhez, ami miatt károsodnak, végül elhalnak.</w:t>
      </w:r>
      <w:r>
        <w:rPr>
          <w:color w:val="000000"/>
          <w:sz w:val="24"/>
          <w:szCs w:val="24"/>
        </w:rPr>
        <w:br/>
        <w:t xml:space="preserve">Ezt elkerülendő az orvosok egy implantátumot, úgynevezett sztentet ültetnek a páciensbe. A sztent egy hemokompatibilis csőszerű háló, amely belülről kitágítja a szűkült érszakaszt, így biztosítva akadálymentes áramlást a vérnek. A tágítandó érszakasztól függően beszélhetünk koszorúérsztentekről, illetve perifériás sztentekről. A koszorúérsztenteknél nem kell tartani a külső behatásoktól, a bordák védelmének köszönhetően, így ezeket az implantátumokat leggyakrabban ausztenites korrózióálló acélból, kobalt-króm ötvözetből, vagy platina-króm ötvözetből készítik. Perifériás ereknél azonban számolnunk kell a külső erőkkel is, ezért itt nem alkalmazhatóak az előbb felsorolt anyagok, ugyanis ezek deformáció hatására nagymértékű maradó alakvátozást szenvednek. Éppen ezért az ilyen erekben valamilyen alakemlékező ötvözetből, általában nikkel-titán ötvözetből, úgynevezett nitinolból készült sztenteket alkalmaznak.</w:t>
      </w:r>
      <w:r>
        <w:rPr>
          <w:color w:val="000000"/>
          <w:sz w:val="24"/>
          <w:szCs w:val="24"/>
        </w:rPr>
        <w:br/>
        <w:t xml:space="preserve">Dolgozatom témája perifériás erekben alkalmazható nitinol sztentek kémiai maratása. Ezen sztentek lézersugaras vágás segítségével készülnek cső alapanyagból. A lézersugaras vágás velejárója, hogy a már kivágott sztenten sorja keletkezik, valamint nem minden esetben esnek ki maradéktalanul a vágott darabok. Ezek megszüntetésére kémiai maratást alkalmazunk, hogy az implantátum felhasználható legyen. A kémiai maratást a maratás ideje, a hőmérséklet, a maratópác összetétele, a marandó anyag szerkezete és kémiai összetétele befolyásolja.</w:t>
      </w:r>
      <w:r>
        <w:rPr>
          <w:color w:val="000000"/>
          <w:sz w:val="24"/>
          <w:szCs w:val="24"/>
        </w:rPr>
        <w:br/>
        <w:t xml:space="preserve">Kísérleteimben a különböző ideig maratott sztenteket vizsgáltam elektron-, sztereo- és fémmikroszkópos technikákkal. Elsősorban a bordák szélességének és profiljának változását figyeltem a maratási idő függvényében. Ezen adatok fontosak a sztent mechanikai és biológiai tulajdonságai szempontjából. Mechanikai szempontból ezek határozzák meg a sztent merevségét, terhelhetőségét, flexibilitását. Biológiai szempontból pedig ezen részek a mérvadóak az immunreakciók kiváltásának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88655">
    <w:multiLevelType w:val="hybridMultilevel"/>
    <w:lvl w:ilvl="0" w:tplc="25452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88655">
    <w:abstractNumId w:val="41588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184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