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GERŐ BENEDEK JÁNOS</w:t>
            </w:r>
          </w:p>
          <w:p w:rsidR="00C275A3" w:rsidRDefault="00CA6B74" w:rsidP="00C275A3">
            <w:pPr>
              <w:pStyle w:val="Hallgatokepzes"/>
            </w:pPr>
            <w:r w:rsidRPr="001067CD">
              <w:rPr>
                <w:i/>
              </w:rPr>
              <w:t>gerobenedek@gmail.com</w:t>
            </w:r>
            <w:r w:rsidRPr="001067CD">
              <w:rPr>
                <w:i/>
              </w:rPr>
              <w:br/>
            </w:r>
            <w:r w:rsidR="00A96AEC">
              <w:t>Pszichológia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Kökönyei Gyöngyi</w:t>
            </w:r>
          </w:p>
          <w:p w:rsidR="00DB4822" w:rsidRDefault="00DB4822" w:rsidP="00BA6BAF">
            <w:pPr>
              <w:pStyle w:val="Konzulensektitulus"/>
            </w:pPr>
            <w:r w:rsidRPr="00DB4822">
              <w:t>Egyetemi tanár, ELTE PPK</w:t>
            </w:r>
          </w:p>
        </w:tc>
      </w:tr>
      <w:tr w:rsidR="00DB4822" w:rsidTr="00DB4822">
        <w:tc>
          <w:tcPr>
            <w:tcW w:w="9854" w:type="dxa"/>
          </w:tcPr>
          <w:p w:rsidR="00DB4822" w:rsidRPr="00DB4822" w:rsidRDefault="00DB4822" w:rsidP="00BA6BAF">
            <w:pPr>
              <w:pStyle w:val="Konzulenseknev"/>
            </w:pPr>
            <w:r w:rsidRPr="00DB4822">
              <w:t>Szőke Júlia</w:t>
            </w:r>
          </w:p>
          <w:p w:rsidR="00DB4822" w:rsidRDefault="00DB4822" w:rsidP="00BA6BAF">
            <w:pPr>
              <w:pStyle w:val="Konzulensektitulus"/>
            </w:pPr>
            <w:r w:rsidRPr="00DB4822">
              <w:t>PhD hallgató,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gyermekkori rumináció kapcsolata a szülői ruminációval és az élettel való elégedettséggel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Rumináció; Életminőség; Kisiskoláskor; Stressz; Megküzdés</w:t>
      </w:r>
      <w:r>
        <w:t xml:space="preserve"/>
      </w:r>
    </w:p>
    <w:p>
      <w:pPr>
        <w:widowControl w:val="on"/>
        <w:pBdr/>
        <w:spacing w:before="240" w:after="240" w:line="240" w:lineRule="auto"/>
        <w:ind w:left="0" w:right="0"/>
        <w:jc w:val="left"/>
      </w:pPr>
      <w:r>
        <w:rPr>
          <w:color w:val="000000"/>
          <w:sz w:val="24"/>
          <w:szCs w:val="24"/>
        </w:rPr>
        <w:t xml:space="preserve">A rumináció vagy magyarosabban rágódás egy olyan kognitív válaszstílus, amely során általában akaratunk ellenére ismétlődően gondolkodunk saját érzéseinkről, problémáinkról, a velünk megtörtént eseményekről, anélkül, hogy valamiféle megoldásra vagy belátásra jutnánk. A rágódás többek között pozitív összefüggésben áll a depresszió kialakulásával és fennmaradásával, más hangulatzavarokkal, szorongásos tünetekkel. A kutatások alapján a rágódás már 8 éves kortól megfigyelhető jelenség, azonban a kisiskoláskorú gyerekek ruminációs tendenciáinak vizsgálata keveset jelenik meg a szakirodalomban. Kutatásunkban arra kerestük a választ, hogy a szülői és kisiskoláskori rágódás között van-e kapcsolat, illetve, hogy a rágódás szubjektív jóllétre gyakorolt negatív hatása már ilyen idős korú gyerekeknél is megfigyelhető-e. Prospektív vizsgálatunkban 103 általános iskolás diák (M=9,46, 8-11 éves korúak, 52% lány) és ugyanennyi hozzátartozója (M=41,88 év, 89% a diákok édesanyja) vett részt, az adatokat két időpontban vettük fel, a két felvétel között 6 hónap telt el. A szülői rumináció feltételezésünkkel ellentétben nem mutatott szignifikáns összefüggést a gyermeki ruminációs tendenciákkal (b=-0,269 p=0,496, t=-0,684). Az a feltevésünk beigazolódott, miszerint a gyermekkori rágódás negatívan, szignifikánsan jelzi előre az élettel való elégedettséget (b=-0,057 p=0,014), még akkor is, ha kontrollálunk az első időpontban mért élettel való elégedettségre. Eredményeink hozzájárultak a gyermekeknél megfigyelhető ruminatív válaszstílus kialakulásának kutatásához, illetve arra is rávilágítottak, hogy a kisiskoláskori rágódás nem csak pszichés tünetekkel, de az életminőség romlásával is szignifikáns összefüggést mutat. Pályázatom egy szélesebb körű kutatás keretén belül készült el, mely kutatásban személyesen is részt vettem. A kutatásunkban részt vevő iskolák egy részét személyesen látogattam meg, hogy ott aztán felvegyem kérdőívcsomagunkat résztvevőinkkel, emellett az adatok adminisztrációjában is részt vettem. Dolgozatom szakirodalmi hátterét, hipotéziseit, konklúzióit önállóan dolgoztam ki, az adatok elemzését én végeztem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97481">
    <w:multiLevelType w:val="hybridMultilevel"/>
    <w:lvl w:ilvl="0" w:tplc="38666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97481">
    <w:abstractNumId w:val="557974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7137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