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LEPEDUS ERZSÉBET KLÁRA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lepedus.erzsebet2102@gmail.com</w:t>
            </w:r>
            <w:r w:rsidRPr="001067CD">
              <w:rPr>
                <w:i/>
              </w:rPr>
              <w:br/>
            </w:r>
            <w:r w:rsidR="00A96AEC">
              <w:t>Erdőmérnöki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Tuba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Időskorú magas kőris (Fraxinus excelsior) állományok talajból és a gyökérnyaki részéből kimutatható kórokozók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kőrispusztulás; gyökérkorhadás; termőhely; növényvédelem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kőrispusztulás jelentős problémát jelent manapság Magyarország és Európa erdeiben, de nem született még olyan kutatás, mely teljeskörűen feltárná a betegség okait és megoldást hozna. A kutatásommal célom, hogy megtaláljam az összefüggéseket a fák egészségi állapota és a termőhelyi tényezők között, valamint, hogy nemzetség szinten meghatározzam a gyökfőből kimutatható kórokozókat.</w:t>
      </w:r>
      <w:r>
        <w:rPr>
          <w:color w:val="000000"/>
          <w:sz w:val="24"/>
          <w:szCs w:val="24"/>
        </w:rPr>
        <w:br/>
        <w:t xml:space="preserve">Kutatásom során a magas kőris egészségi állapotát és a gyökérnyaki részéből kimutatható kórokozókat vizsgáltam a Bakony területén. Augusztus első felében kilenc erdőrészletet kerestem fel a Bakonyerdő Zrt. és a Verga Zrt. területén melyekben kijelöltem egy-egy vizsgálati változó sugarú mintakört. A mintakör közepéhez tíz legközelebb eső egyeden felmértem a gyökfő, a törzs és a lombkorona egészségi állapotát. Az adatokat és egyéb megfigyeléseimet jegyzőkönyvbe vezettem, amit később statisztikai módszerekkel értékeltem ki. Mintakörönként nyolc fából vettem mintát három helyről, melyeket maláta és PDA táptalajon kitenyésztettem.</w:t>
      </w:r>
      <w:r>
        <w:rPr>
          <w:color w:val="000000"/>
          <w:sz w:val="24"/>
          <w:szCs w:val="24"/>
        </w:rPr>
        <w:br/>
        <w:t xml:space="preserve">Az egészségi állapotfelmérés eredményeként megállapítottam, hogy erős pozitív összefüggés van a lombvesztés és a fák szociális helyzete között. Szignifikáns korrelációt állapítottam meg a gyökfő egészségi állapota és a deformálódás mértéke között. Eszerint minél nagyobb a terpesz fölött mért deformálódás, annál rosszabb a gyökfő egészségi állapota. A lombvesztés és a gyökfő egészségi állapota között nem jött ki egyértelmű összefüggés, ami azt bizonyítja, hogy az egészségügyi gyérítések során érdemesebb a gyökfő deformálódásait és korhadását vizsgálni a lombvesztéssel szemben.</w:t>
      </w:r>
      <w:r>
        <w:rPr>
          <w:color w:val="000000"/>
          <w:sz w:val="24"/>
          <w:szCs w:val="24"/>
        </w:rPr>
        <w:br/>
        <w:t xml:space="preserve">Megfigyelhető volt, hogy minél magasabb az állományok kora, annál erőteljesebb a pusztulás mértéke az erdőrészletekben. A mért adatok alapján kimutattam, hogy a kőrisek dőlése egyaránt jelentkezik elegyedéstől, kortól, termőhelytől és domborzattól függetlenül minden állományban. Összesített adatok alapján megállapítottam, hogy a vizsgált mintaterületeken a magas kőrisek egyharmada ép gyökfővel rendelkezik, de arányaiban nem sokkal volt kevesebb a bekorhadt egyedek száma. A deformálódott és felrepedt törzsek egyaránt a vizsgált fák ötödét tették ki. Terepi észlelések és kitenyésztések alapján a fák gyökfői részénél a Ganoderma, Armillaria és Xylaria nemzetségek képviselőit mutattam ki az erdőrészletekben.</w:t>
      </w:r>
      <w:r>
        <w:rPr>
          <w:color w:val="000000"/>
          <w:sz w:val="24"/>
          <w:szCs w:val="24"/>
        </w:rPr>
        <w:br/>
        <w:t xml:space="preserve">Összességében elmondható, hogy a magas kőrisnek termőhelytől függetlenül mindenhol jelentkezik a dőléses betegsége, melynek fő tünetei a fák gyökérnyaki részénél keresendők.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85909">
    <w:multiLevelType w:val="hybridMultilevel"/>
    <w:lvl w:ilvl="0" w:tplc="74808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85909">
    <w:abstractNumId w:val="719859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029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