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RIBÁNSZKI</w:t>
            </w:r>
          </w:p>
          <w:p w:rsidR="00C275A3" w:rsidRDefault="00CA6B74" w:rsidP="00C275A3">
            <w:pPr>
              <w:pStyle w:val="Hallgatokepzes"/>
            </w:pPr>
            <w:r w:rsidRPr="001067CD">
              <w:rPr>
                <w:i/>
              </w:rPr>
              <w:t>rnorii07@gmail.com</w:t>
            </w:r>
            <w:r w:rsidRPr="001067CD">
              <w:rPr>
                <w:i/>
              </w:rPr>
              <w:br/>
            </w:r>
            <w:r w:rsidR="00A96AEC">
              <w:t>Business Administration and Management </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Éva Karcsics PhD</w:t>
            </w:r>
          </w:p>
          <w:p w:rsidR="00DB4822" w:rsidRDefault="00DB4822" w:rsidP="00BA6BAF">
            <w:pPr>
              <w:pStyle w:val="Konzulensektitulus"/>
            </w:pPr>
            <w:r w:rsidRPr="00DB4822">
              <w:t>college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Experience in the application of artificial intelligence methods in recruitment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Human Resources; Recruitment; Artificial Intelligence; Applicant Tracking Systems</w:t>
      </w:r>
      <w:r>
        <w:t xml:space="preserve"/>
      </w:r>
    </w:p>
    <w:p>
      <w:pPr>
        <w:widowControl w:val="on"/>
        <w:pBdr/>
        <w:spacing w:before="240" w:after="240" w:line="240" w:lineRule="auto"/>
        <w:ind w:left="0" w:right="0"/>
        <w:jc w:val="left"/>
      </w:pPr>
      <w:r>
        <w:rPr>
          <w:color w:val="000000"/>
          <w:sz w:val="24"/>
          <w:szCs w:val="24"/>
        </w:rPr>
        <w:t xml:space="preserve">This research analyzes the opportunities and</w:t>
      </w:r>
      <w:r>
        <w:rPr>
          <w:b/>
          <w:color w:val="000000"/>
          <w:sz w:val="24"/>
          <w:szCs w:val="24"/>
        </w:rPr>
        <w:t xml:space="preserve"> impacts of applying artificial intelligence (AI) and intelligent applicant tracking systems (ATS)</w:t>
      </w:r>
      <w:r>
        <w:rPr>
          <w:color w:val="000000"/>
          <w:sz w:val="24"/>
          <w:szCs w:val="24"/>
        </w:rPr>
        <w:t xml:space="preserve"> in modern recruitment processes. The rapid advancement of technology, particularly in machine learning, algorithms, and natural language processing, enables a fundamental transformation in recruitment </w:t>
      </w:r>
      <w:r>
        <w:rPr>
          <w:b/>
          <w:color w:val="000000"/>
          <w:sz w:val="24"/>
          <w:szCs w:val="24"/>
        </w:rPr>
        <w:t xml:space="preserve">efficiency, accelerating the identification</w:t>
      </w:r>
      <w:r>
        <w:rPr>
          <w:color w:val="000000"/>
          <w:sz w:val="24"/>
          <w:szCs w:val="24"/>
        </w:rPr>
        <w:t xml:space="preserve"> and selection of the </w:t>
      </w:r>
      <w:r>
        <w:rPr>
          <w:b/>
          <w:color w:val="000000"/>
          <w:sz w:val="24"/>
          <w:szCs w:val="24"/>
        </w:rPr>
        <w:t xml:space="preserve">most suitable candidates.</w:t>
      </w:r>
    </w:p>
    <w:p>
      <w:pPr>
        <w:widowControl w:val="on"/>
        <w:pBdr/>
        <w:spacing w:before="240" w:after="240" w:line="240" w:lineRule="auto"/>
        <w:ind w:left="0" w:right="0"/>
        <w:jc w:val="left"/>
      </w:pPr>
      <w:r>
        <w:rPr>
          <w:color w:val="000000"/>
          <w:sz w:val="24"/>
          <w:szCs w:val="24"/>
        </w:rPr>
        <w:br/>
        <w:t xml:space="preserve">The research focuses on the advantages and challenges provided by ATS systems, with particular attention to </w:t>
      </w:r>
      <w:r>
        <w:rPr>
          <w:b/>
          <w:color w:val="000000"/>
          <w:sz w:val="24"/>
          <w:szCs w:val="24"/>
        </w:rPr>
        <w:t xml:space="preserve">data privacy,</w:t>
      </w:r>
      <w:r>
        <w:rPr>
          <w:color w:val="000000"/>
          <w:sz w:val="24"/>
          <w:szCs w:val="24"/>
        </w:rPr>
        <w:t xml:space="preserve"> </w:t>
      </w:r>
      <w:r>
        <w:rPr>
          <w:b/>
          <w:color w:val="000000"/>
          <w:sz w:val="24"/>
          <w:szCs w:val="24"/>
        </w:rPr>
        <w:t xml:space="preserve">maintaining objectivity,</w:t>
      </w:r>
      <w:r>
        <w:rPr>
          <w:color w:val="000000"/>
          <w:sz w:val="24"/>
          <w:szCs w:val="24"/>
        </w:rPr>
        <w:t xml:space="preserve"> and </w:t>
      </w:r>
      <w:r>
        <w:rPr>
          <w:b/>
          <w:color w:val="000000"/>
          <w:sz w:val="24"/>
          <w:szCs w:val="24"/>
        </w:rPr>
        <w:t xml:space="preserve">eliminating potential biases</w:t>
      </w:r>
      <w:r>
        <w:rPr>
          <w:color w:val="000000"/>
          <w:sz w:val="24"/>
          <w:szCs w:val="24"/>
        </w:rPr>
        <w:t xml:space="preserve">. Through</w:t>
      </w:r>
      <w:r>
        <w:rPr>
          <w:b/>
          <w:color w:val="000000"/>
          <w:sz w:val="24"/>
          <w:szCs w:val="24"/>
        </w:rPr>
        <w:t xml:space="preserve"> qualitative methods</w:t>
      </w:r>
      <w:r>
        <w:rPr>
          <w:color w:val="000000"/>
          <w:sz w:val="24"/>
          <w:szCs w:val="24"/>
        </w:rPr>
        <w:t xml:space="preserve">, the research incorporates interviews conducted with multiple </w:t>
      </w:r>
      <w:r>
        <w:rPr>
          <w:b/>
          <w:color w:val="000000"/>
          <w:sz w:val="24"/>
          <w:szCs w:val="24"/>
        </w:rPr>
        <w:t xml:space="preserve">recruitment agencies and development firms</w:t>
      </w:r>
      <w:r>
        <w:rPr>
          <w:color w:val="000000"/>
          <w:sz w:val="24"/>
          <w:szCs w:val="24"/>
        </w:rPr>
        <w:t xml:space="preserve"> to understand the practical applicability of ATS systems. The findings indicate that implementing ATS systems can lead to faster, data-driven decision-making while also presenting technical and organizational challenges as well as significant ethical and data privacy considerations. ATS systems support </w:t>
      </w:r>
      <w:r>
        <w:rPr>
          <w:b/>
          <w:color w:val="000000"/>
          <w:sz w:val="24"/>
          <w:szCs w:val="24"/>
        </w:rPr>
        <w:t xml:space="preserve">objective, competency-based selection</w:t>
      </w:r>
      <w:r>
        <w:rPr>
          <w:color w:val="000000"/>
          <w:sz w:val="24"/>
          <w:szCs w:val="24"/>
        </w:rPr>
        <w:t xml:space="preserve">; however, ensuring unbiased algorithmic functionality is essential for fair processes.</w:t>
      </w:r>
    </w:p>
    <w:p>
      <w:pPr>
        <w:widowControl w:val="on"/>
        <w:pBdr/>
        <w:spacing w:before="240" w:after="240" w:line="240" w:lineRule="auto"/>
        <w:ind w:left="0" w:right="0"/>
        <w:jc w:val="left"/>
      </w:pPr>
      <w:r>
        <w:rPr>
          <w:color w:val="000000"/>
          <w:sz w:val="24"/>
          <w:szCs w:val="24"/>
        </w:rPr>
        <w:br/>
        <w:t xml:space="preserve">The research concludes that ATS systems can contribute to</w:t>
      </w:r>
      <w:r>
        <w:rPr>
          <w:b/>
          <w:color w:val="000000"/>
          <w:sz w:val="24"/>
          <w:szCs w:val="24"/>
        </w:rPr>
        <w:t xml:space="preserve"> increased competitiveness and reduced recruitment costs</w:t>
      </w:r>
      <w:r>
        <w:rPr>
          <w:color w:val="000000"/>
          <w:sz w:val="24"/>
          <w:szCs w:val="24"/>
        </w:rPr>
        <w:t xml:space="preserve"> for companies in the long term. Their effective use, however, requires expanding users' technological knowledge, continuous development, and strict adherence to data privacy and ethical principles to ensure transparency and fairness in AI-driven recruitment. It is important to emphasize that these systems play a </w:t>
      </w:r>
      <w:r>
        <w:rPr>
          <w:b/>
          <w:color w:val="000000"/>
          <w:sz w:val="24"/>
          <w:szCs w:val="24"/>
        </w:rPr>
        <w:t xml:space="preserve">significant role in enhancing equal opportunities by eliminating biases, prejudices, and preconceived notions stemming from human factors.</w:t>
      </w:r>
      <w:r>
        <w:rPr>
          <w:color w:val="000000"/>
          <w:sz w:val="24"/>
          <w:szCs w:val="24"/>
        </w:rPr>
        <w:t xml:space="preserve"> They ensure that evaluations are based on objective criteria, thereby fostering a fairer and more just selection process.</w:t>
      </w:r>
    </w:p>
    <w:p>
      <w:pPr>
        <w:widowControl w:val="on"/>
        <w:pBdr/>
        <w:spacing w:before="240" w:after="240" w:line="240" w:lineRule="auto"/>
        <w:ind w:left="0" w:right="0"/>
        <w:jc w:val="left"/>
      </w:pPr>
      <w:r>
        <w:rPr>
          <w:color w:val="000000"/>
          <w:sz w:val="24"/>
          <w:szCs w:val="24"/>
        </w:rPr>
        <w:br/>
        <w:t xml:space="preserve">In addition to presenting the current findings, the ongoing objective of the research is to deeply assess and analyze the opinions and experiences of HR professionals regarding ATS system implementation and explore the perspectives of current and future employees on recruitment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22935">
    <w:multiLevelType w:val="hybridMultilevel"/>
    <w:lvl w:ilvl="0" w:tplc="13499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22935">
    <w:abstractNumId w:val="52422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383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