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KRUZSECZKY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krudora2001@gmail.com</w:t>
            </w:r>
            <w:r w:rsidRPr="001067CD">
              <w:rPr>
                <w:i/>
              </w:rPr>
              <w:br/>
            </w:r>
            <w:r w:rsidR="00A96AEC">
              <w:t>történelemtanár és állampolgári ismeretek tanára és dráma- és színházismeret-tanár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Kaposi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VJK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Drámapedagógia a történelemtanítás gyakorlatában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Pedagógia;Történelem;Dráma;Kompetencia;Módszertan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történelem tanításának módszertana folyamatos átalakuláson megy keresztül, hogy alkalmazkodjon a 21. századi diákok igényeihez és a digitális kor kihívásaihoz. A hagyományos, frontális oktatási formák egyre kevésbé hatékonyak a mai tanulók számára, így előtérbe kerülnek az élményalapú és interaktív módszerek, mint például a drámapedagógia.</w:t>
      </w:r>
      <w:r>
        <w:rPr>
          <w:color w:val="000000"/>
          <w:sz w:val="24"/>
          <w:szCs w:val="24"/>
        </w:rPr>
        <w:br/>
        <w:t xml:space="preserve">A kutatás során bemutattam a drámapedagógia elméleti alapjait, történeti fejlődését, valamint a történelemtanításban való alkalmazási lehetőségeit. A drámapedagógia középpontjában az aktív részvétel, a szerepjátékok és a multiperspektivikus gondolkodás áll, melyek elősegítik a történelmi empátia kialakulását. Az érzelmi megélés és a cselekvésalapú tanulás révén a diákok nem csupán megértik, hanem át is érzik a történelmi események hátterét, így mélyebb és tartósabb tudást szereznek.</w:t>
      </w:r>
      <w:r>
        <w:rPr>
          <w:color w:val="000000"/>
          <w:sz w:val="24"/>
          <w:szCs w:val="24"/>
        </w:rPr>
        <w:br/>
        <w:t xml:space="preserve">A kutatás rámutatott, hogy a drámapedagógia szoros kapcsolatban áll a konstruktivista pedagógiai megközelítésekkel, mivel mindkettő hangsúlyozza az aktív tanulói részvételt, a kritikai gondolkodás fejlesztését és a problémamegoldó készségek előmozdítását. Az alkalmazott módszerek – például történelmi szerepjátékok, szimulációk és dramatizált konfliktusok – lehetővé teszik a diákok számára, hogy saját tapasztalataikon keresztül fedezzék fel a történelmi összefüggéseket.</w:t>
      </w:r>
      <w:r>
        <w:rPr>
          <w:color w:val="000000"/>
          <w:sz w:val="24"/>
          <w:szCs w:val="24"/>
        </w:rPr>
        <w:br/>
        <w:t xml:space="preserve">A dolgozat kiemeli, hogy a drámapedagógiai eszközök beilleszthetők a tanórákba anélkül, hogy a tananyag strukturált feldolgozása csorbát szenvedne. A módszer ugyanakkor kihívásokat is rejt magában, például idő- és erőforrásigényes, valamint a pedagógusok részéről nagyobb rugalmasságot és kreativitást kíván. Mindazonáltal a drámapedagógia nemcsak az oktatás hatékonyságát növelheti, hanem a tanár-diák kapcsolatot is erősíti, hiszen az együttműködésen és az élményszerű tanuláson alapul.</w:t>
      </w:r>
      <w:r>
        <w:rPr>
          <w:color w:val="000000"/>
          <w:sz w:val="24"/>
          <w:szCs w:val="24"/>
        </w:rPr>
        <w:br/>
        <w:t xml:space="preserve">A kutatás eredményei megerősítik, hogy a drámapedagógia hatékony eszköz lehet a történelemtanításban, mivel elősegíti a tanulók érzelmi intelligenciájának, kritikai gondolkodásának és szociális készségeinek fejlődését. A jövőben célom a módszer további kutatása és gyakorlati alkalmazásának fejlesztése, különös tekintettel a digitális technológiákkal való ötvözésére. Bízom benne, hogy a drámapedagógia egyre nagyobb szerepet kap az oktatásban, és hozzájárul egy élményalapú, interaktív és mélyebb megértést biztosító tanítási gyakorlat elterjedéséhez.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32985">
    <w:multiLevelType w:val="hybridMultilevel"/>
    <w:lvl w:ilvl="0" w:tplc="96248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32985">
    <w:abstractNumId w:val="56332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068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