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KAROLINA OLENYIK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olenyikkarol@gmail.com</w:t>
            </w:r>
            <w:r w:rsidRPr="001067CD">
              <w:rPr>
                <w:i/>
              </w:rPr>
              <w:br/>
            </w:r>
            <w:r w:rsidR="00A96AEC">
              <w:t>Kindergarten teacher</w:t>
            </w:r>
            <w:r w:rsidR="00A96AEC">
              <w:br/>
            </w:r>
            <w:r w:rsidR="00E77B23">
              <w:t>BA,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József College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Éva Ladányi</w:t>
            </w:r>
          </w:p>
          <w:p w:rsidR="00DB4822" w:rsidRDefault="00DB4822" w:rsidP="00BA6BAF">
            <w:pPr>
              <w:pStyle w:val="Konzulensektitulus"/>
            </w:pPr>
            <w:r w:rsidRPr="00DB4822">
              <w:t>college assistant lecturer, EJF P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Nóra Huszár-Samu</w:t>
            </w:r>
          </w:p>
          <w:p w:rsidR="00DB4822" w:rsidRDefault="00DB4822" w:rsidP="00BA6BAF">
            <w:pPr>
              <w:pStyle w:val="Konzulensektitulus"/>
            </w:pPr>
            <w:r w:rsidRPr="00DB4822">
              <w:t>college senior lecturer, EJF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role and importance of vocabulary in preschool age. Examining the vocabulary of senior kindergarten students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880399">
    <w:multiLevelType w:val="hybridMultilevel"/>
    <w:lvl w:ilvl="0" w:tplc="55898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880399">
    <w:abstractNumId w:val="698803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67171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