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FÓNAGY ZSANNA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fonagyzsani@gmail.com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KULCSÁR TAMÁS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kulcsart10@gmail.com</w:t>
            </w:r>
            <w:bookmarkStart w:id="1" w:name="_GoBack"/>
            <w:bookmarkEnd w:id="1"/>
            <w:r w:rsidRPr="001067CD">
              <w:br/>
            </w:r>
            <w:r w:rsidR="00C275A3">
              <w:t>általános orvos</w:t>
            </w:r>
            <w:r w:rsidR="00A96AEC">
              <w:br/>
              <w:t>Osztatlan, 11. félév</w:t>
            </w:r>
          </w:p>
          <w:p w:rsidR="00DB4822" w:rsidRDefault="00DB4822" w:rsidP="004D7940">
            <w:pPr>
              <w:pStyle w:val="Hallgatointezmeny-kar"/>
            </w:pPr>
            <w:r>
              <w:t>Sapientia Erdélyi Magyar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Marosvásárhelyi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Palásti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szakorvos,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Fejes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periprosztatikus tér automatizált, MR alapú zonális szegmentációja konvolúciós neurális hálózat használatával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prosztatarák; automatizált szegmentáció; neurális hálózat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prosztatadaganat a férfiak körében a leggyakoribb malignus megbetegedés, amelynek kezelési stratégiája, a daganat stádiumától függően, gyógyszeres terápiát, definitív sugárkezelést vagy sebészeti beavatkozást foglal magában. A mágneses rezonancia képalkotás (MR) a diagnózis felállításában, a daganat kiterjedésének meghatározásában, kezelési tervek kidolgozásában is fontos. A struktúrák eltérő megjelenése megnehezítik a prosztata MR alapú szegmentálását.</w:t>
      </w:r>
      <w:r>
        <w:rPr>
          <w:color w:val="000000"/>
          <w:sz w:val="24"/>
          <w:szCs w:val="24"/>
        </w:rPr>
        <w:br/>
        <w:t xml:space="preserve">Jelen kutatásunk célja egy konvolúciós neurális hálózat (CNN) betanítása, amely automatikusan végrehajtja a prosztata, a vezikula szeminalis (SV) és a periprosztatikus köteg (PPB) zonális szegmentációját. Az automatizált megközelítés jelentős mértékben javíthatja a diagnosztikai folyamatok hatékonyságát, a kezelési tervek pontosabb kidolgozását.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nyilvánosan elérhető ProstateX adathalmazból véletlenszerűen választottunk ki 200, Siemens 3T MR berendezéseken készült vizsgálatot, melyek T2-súlyozott (T2W) méréseket tartalmaztak. A képeket turbó spin echo szekvenciával gyűjtötték, felbontásuk 0,5 mm, szeletvastagságuk 3,6 mm. A szegmentációk manuálisan, szeletenként készültek a 3D Slicer 5.6.2 program segitségével. A szegmentációs folyamatban több kontúrozó vett részt, az elkészült szegmentációkat kettő, a prosztata MR leletezésében legalább 3 éves tapasztalattal rendelkező orvos ellenőrizte.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kezdeti kvalitatív eredmények alapján az interreader variabilitás a SV (0,765±0,097) és PPB (0,577±0,104) esetében nagyobb volt, mint a prosztata esetében (0,913±0,027). A +3 mm-es hibahatár esetén az interreader variabilitás javult (SV: 0,873±0,102; PPB: 0,853±0,063). A létrehozott tanuló adatbázis alapján a program-konstruálta szegmentációk megbízhatónak bizonyultak, követni látszottak az interreader variabilitás tendenciáját és értékeit.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Eredményeink szerint a konvolúciós neurális hálózat alkalmazása a prosztata és a kapcsolódó struktúrák szegmentálásában hasznos lehet, a periprosztatikus köteg pontos meghatározása segíti a műtéti tervezést. Kutatásunk kiindulási alapot nyújt nagyobb mintaszámú vizsgálatokhoz, az automatizált szegmentációk további validálásához.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385611">
    <w:multiLevelType w:val="hybridMultilevel"/>
    <w:lvl w:ilvl="0" w:tplc="368934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385611">
    <w:abstractNumId w:val="593856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23024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