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ritaimre8@gmail.com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Pósa Aniló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hem-oxigenáz enzim közvetítette orális protektív mechanizmusok paclitaxellel kezelt patkányokban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antiproliferatív, szájüreg, gyulladás, antioxidáns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paclitaxel egy erősen citotoxikus vegyület, amelyet a csendes-óceáni tiszafa kérgéből izoláltak. Antiproliferatív tulajdonságai miatt évtizedek óta alkalmazzák a kardiológiában és az onkológiában, többek között az emlőrák, a tüdőrák és a petefészekrák standard terápiájaként. Kardiovaszkulárisan a gyógyszerrel bevont sztentek és a gyógyszerrel bevont ballonokgyakori bevonó anyaga. Szájüregi mellékhatásait tekintve elegendő adat hiányában azonban nehéz következtetéseket levonni. Így vizsgálataink célja a paclitaxel szájüregi hatásainak molekuláris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kísérlet során felnőtt hím Wistar patkányokat kezeltünk 10 mg/kg/nap paclitaxellel, 2 héten keresztül. A kontroll csoportban azonos mennyiségű fiziológiás sóoldatot alkalmaztunk. Mieloperoxidáz (MPO), szuperoxid-dizmutáz (SOD), hem-oxigenáz (HO) és nitrogénmonoxid-szintáz (iNOS, cNOS) enzimek aktivitást; valamint az interleukin 6 (IL-6), tumor nekrózis faktor-alfa (TNF-alfa), glutation (GSH) és a HO-1 fehérjék koncentrációját vizsgáltuk patkány nyálmirigyekben (XXXIX./3546/2022).</w:t>
      </w:r>
      <w:r>
        <w:rPr>
          <w:color w:val="000000"/>
          <w:sz w:val="24"/>
          <w:szCs w:val="24"/>
        </w:rPr>
        <w:br/>
        <w:br/>
        <w:t xml:space="preserve">Eredmények: Az eredmények azt mutatták, hogy a paclitaxellel kezelt állatok nyálmirigy szöveteiben magasabb HO/cNOS/SOD/GSH aktivitás és HO-1 expresszió volt megfigyelhető. Azonban az IL-6 és TNF-alfa szintekben nem volt különbség a kontroll csoporthoz képest.</w:t>
      </w:r>
      <w:r>
        <w:rPr>
          <w:color w:val="000000"/>
          <w:sz w:val="24"/>
          <w:szCs w:val="24"/>
        </w:rPr>
        <w:br/>
        <w:br/>
        <w:t xml:space="preserve">Megbeszélés: Összefoglalva, a jelenlegi munka kimutatta, hogy a paclitaxel orális adagolása hatékonyan fenntartja a fontos antioxidáns és gyulladáscsökkentő molekulák expresszióját, amelyek részt vesznek az oxidatív és gyulladásos folyamatokban. Ezen túlmenően úgy tűnik, hogy ennek a sejtes védekezésnek a fő összetevője a HO-1/NOS fokozott expressziója, amely képes csökkenteni az oxidatív károsodás mértékét.</w:t>
      </w:r>
      <w:r>
        <w:rPr>
          <w:color w:val="000000"/>
          <w:sz w:val="24"/>
          <w:szCs w:val="24"/>
        </w:rPr>
        <w:br/>
        <w:br/>
        <w:t xml:space="preserve">Tématámogatások: A kutatást a Szegedi Tudományegyetem Interdiszciplináris Kutatási, Fejlesztési és Innovációs Kiválósági Központjának Inkubációs Kompetencia Központja támogatta, GINOP_PLUSZ-2.1.1-21-2022-00083.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98712">
    <w:multiLevelType w:val="hybridMultilevel"/>
    <w:lvl w:ilvl="0" w:tplc="76713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98712">
    <w:abstractNumId w:val="972987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591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