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moha.varadikata@gmail.com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Balogh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Nkx2-3 transzkripciós faktor dózisfüggő szerepe a lép érrendszeri szerveződésében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Nkx2-3; lép; lépfejlődés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Nkx homeodomain transzkripciós faktor család tagjai kulcsszerepet játszanak a lép morfogenezisében; hiányuk aspleniához vezethet. Korábbi kutatások Nkx2-3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egerekben jelentős változásokat figyeltek meg a lép érspecializációjában, ami során ektópiás HEV-ek alakultak ki vörös pulpa érhálózat-atrófia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Célunk az Nkx2-3 szerepének tisztázása a lép stromális szerveződésében, endotél- és fibroblaszt vonal-specifikus funkciókra összpontosítva. Ezen keresztül kívánjuk feltárni, hogy az Nkx2-3 sejtvonal-specifikus hatásai, valamint géndózis-eltérései hogyan befolyásolják az érrendszeri mintázódást és a perifériás nyirokszervek fejlődését. Jelen munkánk a limfatikus- (LEC) és vérérelkülönülés (BEC), illetve az Nkx2-3 gén-dózis vizsgálatára irányultak.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Módszertan</w:t>
      </w:r>
      <w:r>
        <w:rPr>
          <w:color w:val="000000"/>
          <w:sz w:val="24"/>
          <w:szCs w:val="24"/>
        </w:rPr>
        <w:br/>
        <w:t xml:space="preserve">Immunfluoreszcens festéssel és morfometriai elemzéssel vizsgáltuk a mutáns lépekben a LYVE1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struktúrákon belüli limfocita szubpopulációkat, majd „whole mount” technológiával az ektópiás nyirokerek 3D elrendeződését. A keringő limfoid sejtek bejutását adoptív sejttranszfer kísérletekkel vizsgáltuk. A heterozigóta lépek és Peyer-plakkok addresszin-mintázat analízisére intravénás anti-MAdCAM-1-et, anti-PNAd-t, valamint immunhisztológiai kimutatást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Vizsgálataink a LYVE-1 marker kimutatásával igazolták LYVE-1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ektopiás nyirokerek (korábban Prox-1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is) jelenlétét Nkx2-3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egerekben, továbbá a vérpályába juttatott limfociták bejutását ezekbe a struktúrákba. Az Nkx2-3</w:t>
      </w:r>
      <w:r>
        <w:rPr>
          <w:color w:val="000000"/>
          <w:position w:val="4"/>
          <w:sz w:val="21"/>
          <w:szCs w:val="21"/>
          <w:vertAlign w:val="superscript"/>
        </w:rPr>
        <w:t xml:space="preserve">+/-</w:t>
      </w:r>
      <w:r>
        <w:rPr>
          <w:color w:val="000000"/>
          <w:sz w:val="24"/>
          <w:szCs w:val="24"/>
        </w:rPr>
        <w:t xml:space="preserve"> egerekben MAdCAM-1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vérerek jelentkeztek a marginális zóna fibroblasztos peremén kívül, ektópiás LYVE-1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nyirokerek jelenléte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Diszkusszió</w:t>
      </w:r>
      <w:r>
        <w:rPr>
          <w:color w:val="000000"/>
          <w:sz w:val="24"/>
          <w:szCs w:val="24"/>
        </w:rPr>
        <w:br/>
        <w:t xml:space="preserve">Eredményeink alátámasztják az Nkx2-3 szerepét a HEV-ek BEC-specifikációjában, a vénás endotél LEC sejtté való átalakulásában. Haploinszufficiens egerekben ez a folyamat részleges, ami ektopiás MAdCAM-1+ erek megjelenéséhez vezet, míg teljes hiány esetén MAdCAM-1 expresszió gátolt. A LYVE-1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erekben megfigyelt T:B sejt arányának változása, szerkezeti jellemzői a kezdeti nyirokkapillárisokra hasonlítanak. Az Nkx2-3</w:t>
      </w:r>
      <w:r>
        <w:rPr>
          <w:color w:val="000000"/>
          <w:position w:val="4"/>
          <w:sz w:val="21"/>
          <w:szCs w:val="21"/>
          <w:vertAlign w:val="superscript"/>
        </w:rPr>
        <w:t xml:space="preserve">+/-</w:t>
      </w:r>
      <w:r>
        <w:rPr>
          <w:color w:val="000000"/>
          <w:sz w:val="24"/>
          <w:szCs w:val="24"/>
        </w:rPr>
        <w:t xml:space="preserve"> egerek vaszkuláris fenotípusai további kutatásokat igényelnek a lép érrendszeri szerveződésének és a tercier limfoid szövetek kialakulásának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55467">
    <w:multiLevelType w:val="hybridMultilevel"/>
    <w:lvl w:ilvl="0" w:tplc="8622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55467">
    <w:abstractNumId w:val="289554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92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