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GYÖRGYI ZALÁN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zalanfoci01@gmail.com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Ráduly Arnold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DE OEC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Borbély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Akut szívelégtelenséget követő rapid terápiaoptimalizáció vizsgálata a DEKK Kardiológiai Klinikán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szívelégtelenség, rapid terápiaoptimalizáció,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szívelégtelenség (ASzE) hospitalizációt követő időszaka kiemelkedő jelentőségű, ugyanis magas egy éves rehospitalizációs ráta és mortalitás jellemzi. A STRONG-HF vizsgálat eredményei alátámasztják, hogy az intenzív, gyors terápiaoptimalizálás biztonságos és hatékony az akut dekompenzált szívelégtelenségben szenvedők számára, valamint jelentős mértékben csökkenti a 90 napon belüli halálozást és rehospitalizációt, továbbá javítja a betegek életminőségét.</w:t>
      </w:r>
      <w:r>
        <w:rPr>
          <w:color w:val="000000"/>
          <w:sz w:val="24"/>
          <w:szCs w:val="24"/>
        </w:rPr>
        <w:br/>
        <w:t xml:space="preserve">Célitűzés: A DEKK Kardiológiai és Szívsebészeti Klinikán 2024. január 1. és december 31. között ASzE miatt kezelt betegek rapid terápiaoptimalizációjának, a releváns klinikai és laboratóriumi paramétereinek vizsgálata a STRONG-HF tanulmány alapján.</w:t>
      </w:r>
      <w:r>
        <w:rPr>
          <w:color w:val="000000"/>
          <w:sz w:val="24"/>
          <w:szCs w:val="24"/>
        </w:rPr>
        <w:br/>
        <w:t xml:space="preserve">Módszerek: Hat hetes titrálási periódus során vizsgáltuk a betegségmódosító négyes gyógyszeres kezelés (QT), azaz az ARNI/ACEI/ARB, BB, MRA és SGLT2i bevezetését és titrálását, továbbá heti rendszerességgel követtük a betegek szisztolés és diasztolés vérnyomás és pulzus értékeit. Laboratóriumi paraméterek közül az NT-proBNP, kálium és vesefunkciós paraméterek kerültek vizsgálatra, továbbá az egészségállapot felmérése céljából Kansas City Kardiomiopátia kérdőívet (KCCQ) töltöttünk ki hazabocsátáskor és a titrálási periódus végén.</w:t>
      </w:r>
      <w:r>
        <w:rPr>
          <w:color w:val="000000"/>
          <w:sz w:val="24"/>
          <w:szCs w:val="24"/>
        </w:rPr>
        <w:br/>
        <w:t xml:space="preserve">Eredmények: A vizsgált 15 fős betegpopuláció (életkor: 57,7±14 év, 11 férfi, 4 nő, etiológia: 13 non-iszkémiás, 2 iszkémiás) mindegyike csökkent ejekciós frakciójú SzE beteg (10 de novo, 5 krónikus SzE akut dekompenzációval). A BKEF 25,7±8,4%-nak adódott. A titrálási periódus végére 14 (93%) beteg esetében sikerült elérni maximális dózisú QT-t és jelentős javulás volt megfigyelhető a NYHA stádiumban és a KCCQ-ban (81,8±15 vs. 55,9±7 pont, pKonklúzió/következtetés: A rapid terápiaoptimalizáció a stratégiai gyógyszerek feltitrálása szoros után követés mellett kivitelezhető, biztonságos, mely eredményeként a betegek életminősége, prognózisa javul.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23459">
    <w:multiLevelType w:val="hybridMultilevel"/>
    <w:lvl w:ilvl="0" w:tplc="17981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23459">
    <w:abstractNumId w:val="84323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945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