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PÉTER-PAKÓ HENRIETTA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pepaheni@gmail.com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Bagoly Zsuzsa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gyulladás és hemosztázis kapcsolata vérzéses stroke-ot szenvedett betegekben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agyi állományvérzés; hemosztázis; gyulladás; citokinek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agyi állományvérzések (ICH) a cerebrovaszkuláris események mindössze 12-15%-át teszik ki, azonban mortalitásuk magas. Preklinikai kutatások alapján egyes gyulladásos citokinek befolyásolhatják az ICH kimenetelét, de humán adatok még nem állnak rendelkezésünkre.</w:t>
      </w:r>
      <w:r>
        <w:rPr>
          <w:color w:val="000000"/>
          <w:sz w:val="24"/>
          <w:szCs w:val="24"/>
        </w:rPr>
        <w:br/>
        <w:t xml:space="preserve">Célkitűzés: Megvizsgálni, hogy ICH betegekben a felvételkori vérmintából meghatározott citokin szintek megjósolják-e a kimenetelt. További célunk volt a trombin generáció (TG) és egyes citokinek közötti összefüggések vizsgálata ICH betegekben.</w:t>
      </w:r>
      <w:r>
        <w:rPr>
          <w:color w:val="000000"/>
          <w:sz w:val="24"/>
          <w:szCs w:val="24"/>
        </w:rPr>
        <w:br/>
        <w:t xml:space="preserve">Betegek és módszerek: Prospektív, obszervációs tanulmányunkban nem traumás ICH-t szenvedett betegeket vizsgáltunk. A betegek felvételekor részletes klinikai és laboratóriumi vizsgálatok történtek. A hematoma progresszióját képalkotó vizsgálatokkal (CT) felvételkor, 14, ill. 90 nappal a vérzés után rögzítettük. Az ICH súlyosságát a felvételkori National Institutes of Health Stroke Scale (NIHSS), a kimenetelt a 90. napi módosított Rankin Skála (mRS) segítségével határoztuk meg. A 13 vizsgált citokin (IL1-β, IFN-α2, IFN-γ, TNF- α, MCP-1, IL-6, IL-8, IL-10, IL-12p70, IL-17A, IL-18, IL-23, IL-33) szintjét áramlási citometriával (LEGENDPlex), a TG-t kalibrált módszerrel (CAT esszé) határoztuk meg, a betegek felvételekor vett trombocita-mentes plazmamintákból.</w:t>
      </w:r>
      <w:r>
        <w:rPr>
          <w:color w:val="000000"/>
          <w:sz w:val="24"/>
          <w:szCs w:val="24"/>
        </w:rPr>
        <w:br/>
        <w:t xml:space="preserve">Eredmények: A vizsgálatba 87 ICH-t szenvedett beteg került be, (átlagéletkor 67 év, 63% férfi). Az IL-6, IL-10, IL-12p70 és IL-18 szintek minden betegben meghaladták a felső referencia határértéket. A stroke súlyossága (felvételi NIHSS) szignifikáns pozitív összefüggést mutatott az IL-6 szinttel. A felvételi MCP-1 szint a túlélőkhöz képest szignifikánsan magasabb volt azokban, akik a vérzést követő 90. napig elhunytak (medián: 313; IQR:251-411 vs. 454; 262-526 pg/mL, p=0,0261). Az IL-6 és az IL-10 szintek szignifikáns pozitív korrelációt mutattak a felvételkori vérzésvolumennel. A TG paraméterei nem mutattak szignifikáns összefüggést egyik vizsgált citokin szinttel sem.</w:t>
      </w:r>
      <w:r>
        <w:rPr>
          <w:color w:val="000000"/>
          <w:sz w:val="24"/>
          <w:szCs w:val="24"/>
        </w:rPr>
        <w:br/>
        <w:t xml:space="preserve">Következtetések: Az IL-6, IL-10, IL-12p70 és IL-18 emelkedett szintje a vérzéshez társuló fokozott gyulladásos reakcióra utal, ugyanakkor nem befolyásolta a TG-t. A stroke súlyosságával és a vérzés mennyiségével az IL-6 mutatott összefüggést. Az emelkedett MCP-1 szint a rosszabb hosszú távú kimenetelt jelezte előre. Eredményeink alapján a gyulladásos citokin szintek ismerete hasznos eszköz lehet az ICH komplex patofiziológiájának megértéséhez.</w:t>
      </w:r>
      <w:r>
        <w:rPr>
          <w:color w:val="000000"/>
          <w:sz w:val="24"/>
          <w:szCs w:val="24"/>
        </w:rPr>
        <w:br/>
        <w:t xml:space="preserve">Támogatás: MTA-DE Lendület Hemosztázis és Stroke Munkacsoport, Nemzeti Tudósképző Akadémia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022143">
    <w:multiLevelType w:val="hybridMultilevel"/>
    <w:lvl w:ilvl="0" w:tplc="888865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022143">
    <w:abstractNumId w:val="450221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31925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