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GABRIELLA DALMA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deak.g.dalma@gmail.com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Surányi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Endorezekcióval szerzett első tapasztalatok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Uveális melanoma; endorezekció; szemmegtartó kezelés; sugárkezelés; nemzetközi együttműködés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Az uveális melanoma a leggyakoribb felnőttkorban előforduló primer rosszindulatú</w:t>
      </w:r>
      <w:r>
        <w:rPr>
          <w:color w:val="000000"/>
          <w:sz w:val="24"/>
          <w:szCs w:val="24"/>
        </w:rPr>
        <w:br/>
        <w:t xml:space="preserve">intraocularis daganat. Hazánkban a közepes méretű daganatok kezelésére 1986 óta rendelkezésre áll a brachyterápia Ru-106 applikátorokkal, de a nagyméretű, 7 mm feletti vastagságú daganatokat 2023-ig kizárólag a szemgolyó eltávolításával lehetett kezelni. A nagyméretű daganatok kezelése kihívást jelentő a besugárzás okozta mellékhatások miatt, és csak speciális szemészeti onkológiai központokban elérhető.</w:t>
      </w:r>
      <w:r>
        <w:rPr>
          <w:color w:val="000000"/>
          <w:sz w:val="24"/>
          <w:szCs w:val="24"/>
        </w:rPr>
        <w:br/>
        <w:t xml:space="preserve">Célunk a Debreceni Egyetem Klinikai Központ Szemklinikán bevezetésre került endorezekciós eljárás első eredményeinek ismertetése.</w:t>
      </w:r>
      <w:r>
        <w:rPr>
          <w:color w:val="000000"/>
          <w:sz w:val="24"/>
          <w:szCs w:val="24"/>
        </w:rPr>
        <w:br/>
        <w:t xml:space="preserve">Betegek és módszerek: Az Esseni Egyetem Szemklinikával folytatott nemzetközi együttműködés</w:t>
      </w:r>
      <w:r>
        <w:rPr>
          <w:color w:val="000000"/>
          <w:sz w:val="24"/>
          <w:szCs w:val="24"/>
        </w:rPr>
        <w:br/>
        <w:t xml:space="preserve">segítségével a Debreceni Egyetem Szemklinikán bevezetésre került a nagyméretű uveális melanomák kezelésére a külső besugárzás után végzett endorezekció. Az első műtét 2023. december 7-én történt. Az elmúlt egy év eredményeinek retrospektív elemzését végeztük.</w:t>
      </w:r>
      <w:r>
        <w:rPr>
          <w:color w:val="000000"/>
          <w:sz w:val="24"/>
          <w:szCs w:val="24"/>
        </w:rPr>
        <w:br/>
        <w:t xml:space="preserve">Eredmények: 2023 decembere óta 15 endoresectio történt. A betegek átlagéletkora a műtét idején 53(±12,93) év volt, 10 férfi és 5 nő. Átlagosan a kiindulási legjobb korrigált látásélességük 0,61 (±0,39) volt. Az ultrahanggal mért átlagos felfedezéskori tumorvastagság 9,15 (±1,53) mm, a legnagyobb átmérő átlaga 13,1(±3,39) mm. Bár az átlagos követés idő még elég rövid, 6 (±4,84) hónap, de eddig minden szemet sikerült megőriznünk, egy esetben volt szükség ismételt beavatkozásra. Az utolsó kontroll vizsgálatokon nem tapasztaltunk retina leválást, üvegtesti vérzést vagy emelkedett szemnyomást. A műtétek után az átlagos legjobb korrigált látásélesség 0,26 (±0,26).</w:t>
      </w:r>
      <w:r>
        <w:rPr>
          <w:color w:val="000000"/>
          <w:sz w:val="24"/>
          <w:szCs w:val="24"/>
        </w:rPr>
        <w:br/>
        <w:t xml:space="preserve">Következtetés: Nemzetközi együttműködés segítségével Magyarországon is lehetővé vált a nagyméretű uveális melanomák szemmegtartó kezelése. Bár az ismert, hogy az endorezekció nem akadályozza meg az áttétek kialakulását, de jelentős életminőség-javulást eredményezhet, hiszen lehetőséget biztosít a szem megőrzésére és használható látás megtartására még a nagy kiterjedésű uveális melanómában szenvedő betegek esetében is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35956">
    <w:multiLevelType w:val="hybridMultilevel"/>
    <w:lvl w:ilvl="0" w:tplc="96699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35956">
    <w:abstractNumId w:val="503359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89143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