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MARGITAI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margitai.virag@gmail.com</w:t>
            </w:r>
            <w:r w:rsidRPr="001067CD">
              <w:rPr>
                <w:i/>
              </w:rPr>
              <w:br/>
            </w:r>
            <w:r w:rsidR="00A96AEC">
              <w:t>Komplex Rehabilitáció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- Balajti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Egyetem Fogorvostudományi Kar hallgatói mozgásszervi állapotának és ergonómiai ismeretének felmérése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fogorvostan-hallgatók; ergonómia; mozgásszervi panaszok; 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mozgásszervi megbetegedések aránya fogorvosok körében rendkívül magas, melynek egyik oka a munkavégzésükből adódó egyoldalú terhelés. Kutatások alapján a fogorvosok 95,8%-a tapasztal élete során mozgásszervi panaszt. Ez a probléma már a fogorvostan hallgatók körében is megfigyelhető: 44-93%-uk jelzi, hogy fájdalma van. A leggyakoribb panaszok közé tartozik a nyak, a felső háti szakasz és a derék fájdalma.</w:t>
      </w:r>
      <w:r>
        <w:rPr>
          <w:color w:val="000000"/>
          <w:sz w:val="24"/>
          <w:szCs w:val="24"/>
        </w:rPr>
        <w:br/>
        <w:t xml:space="preserve">Vizsgálatunk célja, adatokat gyűjteni a Debreceni Egyetem Fogorvostudományi Kar hallgatóinak mozgásszervi állapotáról. Egy célzott tréning programmal felkészíteni a hallgatókat az egyoldalú fizikai terhelésre továbbá felmérni, hogy milyen tudással rendelkeznek az ergonomikus testtartásról. Feltételeztük, hogy a fogorvostan hallgatók már egyetemi éveik alatt is tapasztalnak mozgásszervi panaszokat. A kezdeti panaszoknak nem tulajdonítanak komolyabb jelentőséget, továbbá a fogorvostan hallgatók nem rendelkeznek adekvát ismeretekkel ahhoz, hogy hogyan kompenzálják az egyoldalú munkafolyamatok okozta mozgásszervi túlterhelést.</w:t>
      </w:r>
      <w:r>
        <w:rPr>
          <w:color w:val="000000"/>
          <w:sz w:val="24"/>
          <w:szCs w:val="24"/>
        </w:rPr>
        <w:br/>
        <w:t xml:space="preserve">Az adatgyűjtést kérdőíves módszerrel és fizikai állapotfelméréssel végeztük. A 30 kérdésből álló kérdőívünket a Standardizált Norvég kérdőív alapján készítettük ötvözve az általunk definiált kérdésekkel. Rákérdeztünk a mozgásszervi panaszok meglétére és súlyosságára az elmúlt 7 napban és 12 hónapban. További kérdések a demográfiai adatokra, napi gyakorlati óraszámra, ergonómiai ismeretekre irányultak. Fizikai állapotfelmérésünk során olyan speciális teszteket végeztünk a hallgatókon, amelyek felmérik a terhelés alatt álló izmok erejét, rugalmasságát és az ízületek funkcionális állapotát. A tornaprogram 14 héten át heti egy alkalommal tartott, mely során ergonómiai tudásukat is fejlesztettük. Az adatok értékelése statisztikai módszerekkel valósult meg, az SPSS szoftver használatával.</w:t>
      </w:r>
      <w:r>
        <w:rPr>
          <w:color w:val="000000"/>
          <w:sz w:val="24"/>
          <w:szCs w:val="24"/>
        </w:rPr>
        <w:br/>
        <w:t xml:space="preserve">A vizsgálatban résztvevő hallgatók száma 28 volt, 57,9%-uk nő. A program kezdetén a résztvevők 50%-a számolt be nyaki fájdalomról, amely a program végére 34,5%-ra csökkent. Az alsó háti szakasz fájdalmának előfordulása 53,6%-ról 34,5%-ra mérséklődött. A speciális tesztek eredményei szignifikáns javulást mutattak a cervicalis és thoracalis gerinc mozgástartományában, valamint a Musculus levator scapulae és trapezius nyújtási teszteknél, és a Sphynx tesztnél.</w:t>
      </w:r>
      <w:r>
        <w:rPr>
          <w:color w:val="000000"/>
          <w:sz w:val="24"/>
          <w:szCs w:val="24"/>
        </w:rPr>
        <w:br/>
        <w:t xml:space="preserve">Az intervenciós programunk során elért eredmények a nemzetközi szakirodalom alapján jelentős segítséget nyújtanak a panaszok megelőzésére és a fájdalom csökkentésére a fogorvostan hallgatók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70829">
    <w:multiLevelType w:val="hybridMultilevel"/>
    <w:lvl w:ilvl="0" w:tplc="98175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70829">
    <w:abstractNumId w:val="39770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599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