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BESZÉDES RÉKA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reka.beszedes@gmail.com</w:t>
            </w:r>
            <w:r w:rsidRPr="001067CD">
              <w:rPr>
                <w:i/>
              </w:rPr>
              <w:br/>
            </w:r>
            <w:r w:rsidR="00A96AEC">
              <w:t>Dietetika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Szelid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ESK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Sziva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Terhelést követő hypotónia vizsgálata utánpótlás korú labdarúgó sportolókban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hypotónia, labdarúgás, terhelés, PEH, hypertónia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dinamikus edzés, így a labdarúgás, csökkenti a nyugalmi vérnyomást. Terhelés alatt a szisztolés vérnyomás nő, a diasztolés csökken, nagy intenzitású terhelés után pedig hypotónia (PEH) alakulhat ki. A PEH hajlam mérséklődése és terhelést követő fokozott vérnyomás válasz a fiatalok 14%-ában figyelhető meg, ami a felnőtt kori hipertónia előszobája. Labdarúgó fiatalokban a PEH hajlam mértékét nem vizsgálták.</w:t>
      </w:r>
      <w:r>
        <w:rPr>
          <w:color w:val="000000"/>
          <w:sz w:val="24"/>
          <w:szCs w:val="24"/>
        </w:rPr>
        <w:br/>
        <w:t xml:space="preserve">Célkitűzések: Terhelés előtti, alatti és azt követő vérnyomások mérésével következtetéseket vonunk le fiatal labdarúgók PEH hajlamáról és ez alapján a magas vérnyomás kockázatáról.</w:t>
      </w:r>
      <w:r>
        <w:rPr>
          <w:color w:val="000000"/>
          <w:sz w:val="24"/>
          <w:szCs w:val="24"/>
        </w:rPr>
        <w:br/>
        <w:t xml:space="preserve">Módszerek: Labdarúgó élsportoló fiúkat (14-18 év) vizsgáltunk. A sportolók csoportosítása a korosztályos besorolás alapján történt: U15, U16, U17 és U19. Futópad ergométeren kardiopulmonális terhelés során a szisztolés és diasztolés vérnyomásokat nyugalomban, a terheléses maximum és a megnyugvás 5. percében. A PEH eltűnését a megnyugvás 5. percében mért 140 Hgmm feletti értékében definiáltuk. A terhelés során tartósan 1,0 feletti respiratórikus kvóciens elérését céloztuk meg, az anaerob küszöb meghaladása céljából. Nyugalomban meghatároztuk a testtömeg indexeket (BMI).</w:t>
      </w:r>
      <w:r>
        <w:rPr>
          <w:color w:val="000000"/>
          <w:sz w:val="24"/>
          <w:szCs w:val="24"/>
        </w:rPr>
        <w:br/>
        <w:t xml:space="preserve">Eredmények: A vizsgálatban 72 fő (15,3±1,3 év) vett részt. Mindenki meghaladta az anaerob küszöböt, az átlag relatív VO₂max 60,4 ± 3,5 ml/kg/min volt. Az összesített BMI 20,6 ± 2,2 kg/m², ami az U19 korosztályban a többihez képest magasabb volt (22,4±1,4 kg/m2, P&lt;0,01 vs. U15, U16 és U17). Terhelést követően az U15 korosztályban a szisztolés vérnyomás jelentős csökkenését figyeltünk meg a nyugalomhoz képest (130 vs. 123 Hgmm, P &lt; 0,05), de idősebbeknél a szisztolés vérnyomásokban nem volt eltérés. A diasztolés vérnyomás viszont a nyugalomhoz képest a terhelést követően minden csoportban csökkent: U15: 79 vs. 45 Hgmm, U16: 74 vs. 43 Hgmm, U17: 77 vs. 41 Hgmm, U19: 75 vs. 39 Hgmm (átlag, P &lt; 0,001, minden csoportban). Terhelést követő fokozott vérnyomás válasz U15-ben nem volt, U16-ban 5%, U17-ben 13%, U19-ben pedig 30% gyakorisággal volt jelen.</w:t>
      </w:r>
      <w:r>
        <w:rPr>
          <w:color w:val="000000"/>
          <w:sz w:val="24"/>
          <w:szCs w:val="24"/>
        </w:rPr>
        <w:br/>
        <w:t xml:space="preserve">Következtetések: A vizsgálat alapján a fiatal labdarúgók nyugalmi vérnyomása normál tartományban van. A terhelést követően főként diasztolés hypotónia alakul ki, szisztolés PEH csak az U15-ben figyelhető meg. Terhelést követő fokozott vérnyomásválasz előfordulása az életkorral nő, ami az intenzívebb edzésmunkával és a nagyobb izomtömeggel függhet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56157">
    <w:multiLevelType w:val="hybridMultilevel"/>
    <w:lvl w:ilvl="0" w:tplc="93408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56157">
    <w:abstractNumId w:val="74056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73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