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dorottya.marko@gmail.com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Deli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Mócsai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fehérvérsejtek orális tirozin-kináz gátlószerek iránti érzékenységének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tirozin-kináz; dasatinib; gyógyszerhatékonyság; fehérvérsejtek; in vivo hatásvizsgálat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tirozin-kináz gátlószerek fontos szerepet játszanak számos daganatos, hematológiai és gyulladásos betegség célzott kezelésében. Munkacsoportunk korábban kidolgozott egy eljárást az orálisan adagolt tirozin-kinázok biokémiai hatásának mérésére egerek keringő neutrofil granulocitáiban. Kísérleteink célja az orális tirozin-kináz gátlószerek vizsgálatának a kiterjesztése az összes fő keringő fehérvérsejt-típusra, és ezáltal a különböző fehérvérsejt-típusok érzékenységének összehasonlító vizsgálata.</w:t>
      </w:r>
      <w:r>
        <w:rPr>
          <w:color w:val="000000"/>
          <w:sz w:val="24"/>
          <w:szCs w:val="24"/>
        </w:rPr>
        <w:br/>
        <w:t xml:space="preserve">Módszerek: Kísérleti egerektől származó vérmintákban fluoreszcensen jelölt sejtfelszíni antitestek segítségével azonosítottuk a különböző fehérvérsejteket (neutrofil és eozinofil granulociták, monociták, B- és T-sejtek). A sejtfixálást és permeabilizálást követően az tirozinon foszforilált intracelluláris fehérjéket anti-foszfotirozin antitestek segítségével jelöltük. Az egyes fehérvérsejt-populációkon belüli bazális tirozin-foszforilációt a minták áramlási citometriás vizsgálatával határoztuk meg. Vizsgáltuk a tirozin-kináz gátlószer dasatinib hatását is.</w:t>
      </w:r>
      <w:r>
        <w:rPr>
          <w:color w:val="000000"/>
          <w:sz w:val="24"/>
          <w:szCs w:val="24"/>
        </w:rPr>
        <w:br/>
        <w:t xml:space="preserve">Eredmények: Az általunk továbbfejlesztett módszerrel jelentősen eltérő bazális tirozin-foszforilációt tapasztaltunk az egyes sejttípusokban: a legmagasabb szignált a neutrofilek, a legalacsonyabbat a B-sejtek mutatták. A módszer specificitását tirozin-foszforilált foszfopeptiddel végzett kompetíciós vizsgálatokkal igazoltuk. Két órával az 50 mg/kg dasatinib orális adását követően minden fehérvérsejt-típusban jelentősen csökkent bazális tirozin-foszforiláció. A hatás különösen kifejezett volt a T-sejtekben, míg a B-sejtek bizonyultak a legkevésbé érzékenynek a gátlószer iránt. Dózis-hatás vizsgálatok szerint a T-sejtekben már 5 mg/kg dasatinib lényegében teljes gátlást okozott, míg B-sejtekben 50 mg/kg dózis is csak kb. 80%-os gátlást eredményezett. A dasatinib dózis-hatásának és a foszforiláció időbeli lefolyásának az összetett vizsgálatával a T-sejtekben jelentős mértékű és elnyúló, míg a B-sejtekben kisebb mértékű és átmeneti foszforiláció-gátlás jelentkezett. A többi fehérvérsejt-típus köztes fenotípust mutatott.</w:t>
      </w:r>
      <w:r>
        <w:rPr>
          <w:color w:val="000000"/>
          <w:sz w:val="24"/>
          <w:szCs w:val="24"/>
        </w:rPr>
        <w:br/>
        <w:t xml:space="preserve">Megbeszélés: A módszer jól alkalmazható a különböző fehérvérsejtek bazális tirozin-foszforilációjának összehasonlító vizsgálatára. A vizsgált fehérvérsejt-típusok közül a T-sejtek bizonyultak a legérzékenyebnek a dasatinib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64909">
    <w:multiLevelType w:val="hybridMultilevel"/>
    <w:lvl w:ilvl="0" w:tplc="36004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64909">
    <w:abstractNumId w:val="46364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386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