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BATA ÁLMOS HUNOR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bataalmos002@gmail.com</w:t>
            </w:r>
            <w:r w:rsidRPr="001067CD">
              <w:rPr>
                <w:i/>
              </w:rPr>
              <w:br/>
            </w:r>
            <w:r w:rsidR="00A96AEC">
              <w:t>Orvos</w:t>
            </w:r>
            <w:r w:rsidR="00A96AEC">
              <w:br/>
            </w:r>
            <w:r w:rsidR="00E77B23">
              <w:t>Osztatlan, 8.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Semmelweis Egyetem</w:t>
            </w:r>
            <w:r w:rsidR="00C275A3">
              <w:br/>
            </w:r>
            <w:r w:rsidR="00DB4822">
              <w:t>Általános Orvostudományi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>BORBÉLY ANDRÁS</w:t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>aborbely01@gmail.com</w:t>
            </w:r>
            <w:bookmarkStart w:id="1" w:name="_GoBack"/>
            <w:bookmarkEnd w:id="1"/>
            <w:r w:rsidRPr="001067CD">
              <w:br/>
            </w:r>
            <w:r w:rsidR="00C275A3">
              <w:t>Orvos</w:t>
            </w:r>
            <w:r w:rsidR="00A96AEC">
              <w:br/>
              <w:t>Osztatlan, 10. félév</w:t>
            </w:r>
          </w:p>
          <w:p w:rsidR="00DB4822" w:rsidRDefault="00DB4822" w:rsidP="004D7940">
            <w:pPr>
              <w:pStyle w:val="Hallgatointezmeny-kar"/>
            </w:pPr>
            <w:r>
              <w:t>Semmelweis Egyetem</w:t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>Általános Orvostudományi Kar</w:t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Témavezetők: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Mészáros Henriette</w:t>
            </w:r>
          </w:p>
          <w:p w:rsidR="00DB4822" w:rsidRDefault="00DB4822" w:rsidP="00BA6BAF">
            <w:pPr>
              <w:pStyle w:val="Konzulensektitulus"/>
            </w:pPr>
            <w:r w:rsidRPr="00DB4822">
              <w:t>kardiológus rezidens, PhD hallgató,  Semmelweis Egyetem - Városmajori Szív- és Érgyógyászati Klinika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Nardai Sándor PhD. Mba.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docens,  Semmelweis Egyetem - Idegsebészeti és Neurointervenciós Klinika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női nem mint mortalitási prediktor mechanikus trombektómiával kezelt akut iszkémiás stroke-ban: nemlineáris modell belső validációval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Női nem; mortalitás; mechanikus trombektómia; iszkémiás stroke; nagyér-okklúzió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Háttér:</w:t>
      </w:r>
      <w:r>
        <w:rPr>
          <w:color w:val="000000"/>
          <w:sz w:val="24"/>
          <w:szCs w:val="24"/>
        </w:rPr>
        <w:br/>
        <w:t xml:space="preserve">A mechanikus trombektómia hatékony és biztonságos beavatkozás a nagyér-okklúzióval járó akut iszkémiás stroke kezelésében. Ennek ellenére a posztoperatív mortalitást befolyásoló tényezők pontosan még nem ismertek. Az irodalomban egymásnak ellentmondó adatok állnak rendelkezésre a nem mortalitásra gyakorolt hatásáról, illetve a legtöbb tanulmány a rövid távú mortalitást vizsgálta.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Célkitűzés:</w:t>
      </w:r>
      <w:r>
        <w:rPr>
          <w:color w:val="000000"/>
          <w:sz w:val="24"/>
          <w:szCs w:val="24"/>
        </w:rPr>
        <w:br/>
        <w:t xml:space="preserve">Célul tűztük ki a női nem mortalitásra gyakorolt hatásának tisztázását, melyre egy nemlineáris prediktív modellt fejlesztettünk egy egycentrumos regiszter alapján. A modellt belső validációval ellenőriztünk.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Módszerek:</w:t>
      </w:r>
      <w:r>
        <w:rPr>
          <w:color w:val="000000"/>
          <w:sz w:val="24"/>
          <w:szCs w:val="24"/>
        </w:rPr>
        <w:br/>
        <w:t xml:space="preserve">Egy egycentrumos regiszterben 1227 mechanikus trombektómián átesett beteg adatait elemeztük. A medián utánkövetési idő 1487 nap volt, amely során 627 halálesetet (51,1%) regisztráltunk. A vizsgált prediktorok között szerepeltek a demográfiai jellemzők, az anamnézis, a klinikai megjelenés, a laboratóriumi eredmények és a terápiás beavatkozások. A prediktorok kiválasztását bootstrap-alapú módszerrel végeztük, majd Cox-regressziós modellt készítettünk, amelyet belső validációval teszteltünk. A modell teljesítményét a diszkrimináció (c-statisztika) és a kalibráció (kalibrációs meredekség) alapján értékeltük.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Eredmények:</w:t>
      </w:r>
      <w:r>
        <w:rPr>
          <w:color w:val="000000"/>
          <w:sz w:val="24"/>
          <w:szCs w:val="24"/>
        </w:rPr>
        <w:br/>
        <w:t xml:space="preserve">A mortalitást befolyásoló tényezők között azonosítottuk többek között a női nemet, amely független prediktorként kedvező hatással volt a hosszú távú túlélésre (p&lt;0,001). A belső validáció alapján a modell kielégítő diszkriminációt és kiváló kalibrációt mutatott.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Következtetés:</w:t>
      </w:r>
      <w:r>
        <w:rPr>
          <w:color w:val="000000"/>
          <w:sz w:val="24"/>
          <w:szCs w:val="24"/>
        </w:rPr>
        <w:br/>
        <w:t xml:space="preserve">Egy új, belső validáción alapuló modellt dolgoztunk ki, amely alkalmas a mechanikus trombektómiát követő hosszú távú mortalitás előrejelzésére. Eredményeink azt sugallják, hogy a női nem jelentős túlélési előnyt nyújthat ebben a betegcsoportban. A modell használata segítheti a rizikóstratifikációt és potenciálisan javíthatja a klinikai kimeneteleket. További külső validációs vizsgálatok szükségesek a modell alkalmazhatóságának a tesztelésére.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84978874">
    <w:multiLevelType w:val="hybridMultilevel"/>
    <w:lvl w:ilvl="0" w:tplc="64261619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84978874">
    <w:abstractNumId w:val="8497887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69041545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