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ANDRÁS</w:t>
            </w:r>
          </w:p>
          <w:p w:rsidR="00C275A3" w:rsidRDefault="00A96AEC" w:rsidP="00C275A3">
            <w:pPr>
              <w:pStyle w:val="Hallgatokepzes"/>
            </w:pPr>
            <w:r>
              <w:t>Matematikus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Sándor Csaba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Null-összegek véges Abel-csoportokban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kombinatorikus számelmélet egyik alapköve az Erdős-Ginzburg-Ziv-tétel, amely azt mondja ki, hogy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00800"/>
            <wp:docPr id="5996989" name="name150ec4bdf32335" descr="imgtmp_1094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1.gif"/>
                    <pic:cNvPicPr/>
                  </pic:nvPicPr>
                  <pic:blipFill>
                    <a:blip r:embed="rId150ec4bdf322f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egész számból biztosan kiválasztható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41008732" name="name150ec4bdf33463" descr="imgtmp_10949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2.gif"/>
                    <pic:cNvPicPr/>
                  </pic:nvPicPr>
                  <pic:blipFill>
                    <a:blip r:embed="rId150ec4bdf334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darab úgy, hogy ezek összege osztható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23534479" name="name150ec4bdf3373b" descr="imgtmp_10949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3.gif"/>
                    <pic:cNvPicPr/>
                  </pic:nvPicPr>
                  <pic:blipFill>
                    <a:blip r:embed="rId150ec4bdf336f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-nel, sőt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00800"/>
            <wp:docPr id="35178969" name="name150ec4bdf339ea" descr="imgtmp_10949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4.gif"/>
                    <pic:cNvPicPr/>
                  </pic:nvPicPr>
                  <pic:blipFill>
                    <a:blip r:embed="rId150ec4bdf339a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korlát éles is. A tétel megszületése után sok újabb bizonyítás és általánosítás született.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általánosítási irány lehet az, hogy az Erdős-Ginzburg-Ziv-tétel eredményét ciklikus csoportokra fogalmazzuk meg, és így a ciklikus csoportokhoz egy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87200"/>
            <wp:docPr id="52162748" name="name150ec4bdf33da6" descr="imgtmp_10949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5.gif"/>
                    <pic:cNvPicPr/>
                  </pic:nvPicPr>
                  <pic:blipFill>
                    <a:blip r:embed="rId150ec4bdf33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konstanst rendelhetünk, még pedig azt a legkisebb egész számot, mely hosszú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82975832" name="name150ec4bdf34075" descr="imgtmp_10949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6.gif"/>
                    <pic:cNvPicPr/>
                  </pic:nvPicPr>
                  <pic:blipFill>
                    <a:blip r:embed="rId150ec4bdf340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-beli sorozatból kiválasztható exponens 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33600" cy="187200"/>
            <wp:docPr id="35502712" name="name150ec4bdf3434e" descr="imgtmp_10949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7.gif"/>
                    <pic:cNvPicPr/>
                  </pic:nvPicPr>
                  <pic:blipFill>
                    <a:blip r:embed="rId150ec4bdf34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) darab, melyek összege a csoport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77364859" name="name150ec4bdf34634" descr="imgtmp_10949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8.gif"/>
                    <pic:cNvPicPr/>
                  </pic:nvPicPr>
                  <pic:blipFill>
                    <a:blip r:embed="rId150ec4bdf345f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-elemét adja.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Tetszőleges Abel-csoport esetén hasonlóan definiáljuk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51200"/>
            <wp:docPr id="74036850" name="name150ec4bdf349e4" descr="imgtmp_10949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9.gif"/>
                    <pic:cNvPicPr/>
                  </pic:nvPicPr>
                  <pic:blipFill>
                    <a:blip r:embed="rId150ec4bdf349a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5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-t. Bevezetve egy további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58400"/>
            <wp:docPr id="70635299" name="name150ec4bdf34ca4" descr="imgtmp_10949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10.gif"/>
                    <pic:cNvPicPr/>
                  </pic:nvPicPr>
                  <pic:blipFill>
                    <a:blip r:embed="rId150ec4bdf34c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(legkisebb egész, amely hosszú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47985328" name="name150ec4bdf34f6d" descr="imgtmp_10949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11.gif"/>
                    <pic:cNvPicPr/>
                  </pic:nvPicPr>
                  <pic:blipFill>
                    <a:blip r:embed="rId150ec4bdf34f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-beli sorozat már tartalmaz legfeljebb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158400"/>
            <wp:docPr id="91154050" name="name150ec4bdf35227" descr="imgtmp_10949_hu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12.gif"/>
                    <pic:cNvPicPr/>
                  </pic:nvPicPr>
                  <pic:blipFill>
                    <a:blip r:embed="rId150ec4bdf351e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hosszú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3501039" name="name150ec4bdf354e8" descr="imgtmp_10949_hu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13.gif"/>
                    <pic:cNvPicPr/>
                  </pic:nvPicPr>
                  <pic:blipFill>
                    <a:blip r:embed="rId150ec4bdf354a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-öszszeget), konstanst az</w:t>
      </w:r>
    </w:p>
    <w:p>
      <w:pPr>
        <w:pBdr/>
        <w:spacing w:before="240" w:after="240" w:line="240" w:lineRule="auto"/>
        <w:ind w:left="360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670400" cy="165600"/>
            <wp:docPr id="30618997" name="name150ec4bdf35830" descr="imgtmp_10949_hu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14.gif"/>
                    <pic:cNvPicPr/>
                  </pic:nvPicPr>
                  <pic:blipFill>
                    <a:blip r:embed="rId150ec4bdf357f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04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egyenlőtlenség adódik, mely minden csoportra teljesül. Mai napig nyitott probléma, hogy az egyenlőtlenség megfordítása igaz-e. Pozitív a válasz azokban az esetekben, amikor a csoport rangja legfeljebb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25569465" name="name150ec4bdf35bbd" descr="imgtmp_10949_hu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15.gif"/>
                    <pic:cNvPicPr/>
                  </pic:nvPicPr>
                  <pic:blipFill>
                    <a:blip r:embed="rId150ec4bdf35b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valamint ha a csoport exponense legfeljebb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96822947" name="name150ec4bdf35e81" descr="imgtmp_10949_hu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16.gif"/>
                    <pic:cNvPicPr/>
                  </pic:nvPicPr>
                  <pic:blipFill>
                    <a:blip r:embed="rId150ec4bdf35e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konstansok egy kézen fekvő általánosítása, hogy tetszőleges k pozitív egész esetén a k·exp, ill. a legfeljebb k·exp hosszú 0-összegeket vizsgáljuk. Így jutunk el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87200"/>
            <wp:docPr id="11172806" name="name150ec4bdf36218" descr="imgtmp_10949_hu_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17.gif"/>
                    <pic:cNvPicPr/>
                  </pic:nvPicPr>
                  <pic:blipFill>
                    <a:blip r:embed="rId150ec4bdf361d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94400"/>
            <wp:docPr id="16275363" name="name150ec4bdf364cf" descr="imgtmp_10949_hu_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18.gif"/>
                    <pic:cNvPicPr/>
                  </pic:nvPicPr>
                  <pic:blipFill>
                    <a:blip r:embed="rId150ec4bdf364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konstansokhoz, melyek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08000"/>
            <wp:docPr id="53874865" name="name150ec4bdf3678b" descr="imgtmp_10949_hu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19.gif"/>
                    <pic:cNvPicPr/>
                  </pic:nvPicPr>
                  <pic:blipFill>
                    <a:blip r:embed="rId150ec4bdf3674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esetén persze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51200"/>
            <wp:docPr id="70830189" name="name150ec4bdf36a4b" descr="imgtmp_10949_hu_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20.gif"/>
                    <pic:cNvPicPr/>
                  </pic:nvPicPr>
                  <pic:blipFill>
                    <a:blip r:embed="rId150ec4bdf36a0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5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-t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58400"/>
            <wp:docPr id="53783602" name="name150ec4bdf36cff" descr="imgtmp_10949_hu_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21.gif"/>
                    <pic:cNvPicPr/>
                  </pic:nvPicPr>
                  <pic:blipFill>
                    <a:blip r:embed="rId150ec4bdf36cc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-t adják.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elsőként megmutatjuk, hogy fennáll</w:t>
      </w:r>
    </w:p>
    <w:p>
      <w:pPr>
        <w:pBdr/>
        <w:spacing w:before="240" w:after="240" w:line="240" w:lineRule="auto"/>
        <w:ind w:left="315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958400" cy="194400"/>
            <wp:docPr id="7287988" name="name150ec4bdf3717b" descr="imgtmp_10949_hu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22.gif"/>
                    <pic:cNvPicPr/>
                  </pic:nvPicPr>
                  <pic:blipFill>
                    <a:blip r:embed="rId150ec4bdf3713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8400" cy="1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Majd ezt követően megmutatjuk, hogy tetszőleges k-ra az egyenlőtlenség megfordítása is igaz, amennyiben a csoport rangja legfeljebb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77810473" name="name150ec4bdf3754f" descr="imgtmp_10949_hu_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23.gif"/>
                    <pic:cNvPicPr/>
                  </pic:nvPicPr>
                  <pic:blipFill>
                    <a:blip r:embed="rId150ec4bdf375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 Továbbá megmutatjuk, hogy ha az exponens legfeljebb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59403315" name="name150ec4bdf3782f" descr="imgtmp_10949_hu_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24.gif"/>
                    <pic:cNvPicPr/>
                  </pic:nvPicPr>
                  <pic:blipFill>
                    <a:blip r:embed="rId150ec4bdf377e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akkor egy csoport kivételével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62637622" name="name150ec4bdf37b14" descr="imgtmp_10949_hu_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25.gif"/>
                    <pic:cNvPicPr/>
                  </pic:nvPicPr>
                  <pic:blipFill>
                    <a:blip r:embed="rId150ec4bdf37a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rangú csoportokra is tetszőleges k esetén igaz az egyenlőtlenség megfordítása. Ezen túl megmutatjuk, hogy tetszőleges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90923027" name="name150ec4bdf37e6c" descr="imgtmp_10949_hu_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26.gif"/>
                    <pic:cNvPicPr/>
                  </pic:nvPicPr>
                  <pic:blipFill>
                    <a:blip r:embed="rId150ec4bdf37e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-re, ha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8155084" name="name150ec4bdf38149" descr="imgtmp_10949_hu_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27.gif"/>
                    <pic:cNvPicPr/>
                  </pic:nvPicPr>
                  <pic:blipFill>
                    <a:blip r:embed="rId150ec4bdf3810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„elég nagy”, akkor az egyenlőtlenség szintén megfordítható. Végül említést teszünk néhány nagyobb rangú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3421846" name="name150ec4bdf38419" descr="imgtmp_10949_hu_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hu_28.gif"/>
                    <pic:cNvPicPr/>
                  </pic:nvPicPr>
                  <pic:blipFill>
                    <a:blip r:embed="rId150ec4bdf383d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-csoportról.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88276">
    <w:multiLevelType w:val="hybridMultilevel"/>
    <w:lvl w:ilvl="0" w:tplc="43610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88276">
    <w:abstractNumId w:val="533882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025087" Type="http://schemas.openxmlformats.org/officeDocument/2006/relationships/numbering" Target="numbering.xml"/><Relationship Id="rId150ec4bdf322f8" Type="http://schemas.openxmlformats.org/officeDocument/2006/relationships/image" Target="media/imgrId150ec4bdf322f8.gif"/><Relationship Id="rId150ec4bdf33426" Type="http://schemas.openxmlformats.org/officeDocument/2006/relationships/image" Target="media/imgrId150ec4bdf33426.gif"/><Relationship Id="rId150ec4bdf336fc" Type="http://schemas.openxmlformats.org/officeDocument/2006/relationships/image" Target="media/imgrId150ec4bdf336fc.gif"/><Relationship Id="rId150ec4bdf339ae" Type="http://schemas.openxmlformats.org/officeDocument/2006/relationships/image" Target="media/imgrId150ec4bdf339ae.gif"/><Relationship Id="rId150ec4bdf33d69" Type="http://schemas.openxmlformats.org/officeDocument/2006/relationships/image" Target="media/imgrId150ec4bdf33d69.gif"/><Relationship Id="rId150ec4bdf34037" Type="http://schemas.openxmlformats.org/officeDocument/2006/relationships/image" Target="media/imgrId150ec4bdf34037.gif"/><Relationship Id="rId150ec4bdf34312" Type="http://schemas.openxmlformats.org/officeDocument/2006/relationships/image" Target="media/imgrId150ec4bdf34312.gif"/><Relationship Id="rId150ec4bdf345f7" Type="http://schemas.openxmlformats.org/officeDocument/2006/relationships/image" Target="media/imgrId150ec4bdf345f7.gif"/><Relationship Id="rId150ec4bdf349a7" Type="http://schemas.openxmlformats.org/officeDocument/2006/relationships/image" Target="media/imgrId150ec4bdf349a7.gif"/><Relationship Id="rId150ec4bdf34c66" Type="http://schemas.openxmlformats.org/officeDocument/2006/relationships/image" Target="media/imgrId150ec4bdf34c66.gif"/><Relationship Id="rId150ec4bdf34f31" Type="http://schemas.openxmlformats.org/officeDocument/2006/relationships/image" Target="media/imgrId150ec4bdf34f31.gif"/><Relationship Id="rId150ec4bdf351ea" Type="http://schemas.openxmlformats.org/officeDocument/2006/relationships/image" Target="media/imgrId150ec4bdf351ea.gif"/><Relationship Id="rId150ec4bdf354aa" Type="http://schemas.openxmlformats.org/officeDocument/2006/relationships/image" Target="media/imgrId150ec4bdf354aa.gif"/><Relationship Id="rId150ec4bdf357f4" Type="http://schemas.openxmlformats.org/officeDocument/2006/relationships/image" Target="media/imgrId150ec4bdf357f4.gif"/><Relationship Id="rId150ec4bdf35b80" Type="http://schemas.openxmlformats.org/officeDocument/2006/relationships/image" Target="media/imgrId150ec4bdf35b80.gif"/><Relationship Id="rId150ec4bdf35e43" Type="http://schemas.openxmlformats.org/officeDocument/2006/relationships/image" Target="media/imgrId150ec4bdf35e43.gif"/><Relationship Id="rId150ec4bdf361db" Type="http://schemas.openxmlformats.org/officeDocument/2006/relationships/image" Target="media/imgrId150ec4bdf361db.gif"/><Relationship Id="rId150ec4bdf36491" Type="http://schemas.openxmlformats.org/officeDocument/2006/relationships/image" Target="media/imgrId150ec4bdf36491.gif"/><Relationship Id="rId150ec4bdf3674f" Type="http://schemas.openxmlformats.org/officeDocument/2006/relationships/image" Target="media/imgrId150ec4bdf3674f.gif"/><Relationship Id="rId150ec4bdf36a0f" Type="http://schemas.openxmlformats.org/officeDocument/2006/relationships/image" Target="media/imgrId150ec4bdf36a0f.gif"/><Relationship Id="rId150ec4bdf36cc1" Type="http://schemas.openxmlformats.org/officeDocument/2006/relationships/image" Target="media/imgrId150ec4bdf36cc1.gif"/><Relationship Id="rId150ec4bdf3713f" Type="http://schemas.openxmlformats.org/officeDocument/2006/relationships/image" Target="media/imgrId150ec4bdf3713f.gif"/><Relationship Id="rId150ec4bdf37513" Type="http://schemas.openxmlformats.org/officeDocument/2006/relationships/image" Target="media/imgrId150ec4bdf37513.gif"/><Relationship Id="rId150ec4bdf377ef" Type="http://schemas.openxmlformats.org/officeDocument/2006/relationships/image" Target="media/imgrId150ec4bdf377ef.gif"/><Relationship Id="rId150ec4bdf37ad8" Type="http://schemas.openxmlformats.org/officeDocument/2006/relationships/image" Target="media/imgrId150ec4bdf37ad8.gif"/><Relationship Id="rId150ec4bdf37e30" Type="http://schemas.openxmlformats.org/officeDocument/2006/relationships/image" Target="media/imgrId150ec4bdf37e30.gif"/><Relationship Id="rId150ec4bdf3810b" Type="http://schemas.openxmlformats.org/officeDocument/2006/relationships/image" Target="media/imgrId150ec4bdf3810b.gif"/><Relationship Id="rId150ec4bdf383dd" Type="http://schemas.openxmlformats.org/officeDocument/2006/relationships/image" Target="media/imgrId150ec4bdf383d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