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HENDLEIN TÍMEA HELGA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hendlein.timea@gmail.com</w:t>
            </w:r>
            <w:r w:rsidRPr="001067CD">
              <w:rPr>
                <w:i/>
              </w:rPr>
              <w:br/>
            </w:r>
            <w:r w:rsidR="00A96AEC">
              <w:t>-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PALATIN DÁNIEL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palatindani1022@gmail.com</w:t>
            </w:r>
            <w:bookmarkStart w:id="1" w:name="_GoBack"/>
            <w:bookmarkEnd w:id="1"/>
            <w:r w:rsidRPr="001067CD">
              <w:br/>
            </w:r>
            <w:r w:rsidR="00C275A3">
              <w:t>-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Lévay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Sebészeti, Transzplantációs és Gasztroenterológiai Klinika,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Sebészeti, Transzplantációs és Gasztroenterológiai Klinika, Semmelweis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Táplálásterápia és testedzés hatásának vizsgálata colorectalis műtét kimenetelére kisállat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bimodális, prehabilitáció, anastomosis, colon, malnutríció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vastagbélműtétek és anastomosis képzések száma nő, azonban a korszerű sebészeti eljárások ellenére magas az anastomosis elégtelenség aránya. Prehabilitációs programok segítségével, a betegek tápláltsági, fizikai és mentális felkészítésével javítható a postoperativ (PO) kimenetel.</w:t>
      </w:r>
      <w:r>
        <w:rPr>
          <w:color w:val="000000"/>
          <w:sz w:val="24"/>
          <w:szCs w:val="24"/>
        </w:rPr>
        <w:br/>
        <w:t xml:space="preserve">Célkitűzésünk a testedzés és táplálásterápia hatásának vizsgálata a colon anastomosis gyógyulására (AG).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Kísérletünkben 108 hím Wistar patkányt 6 csoportra osztottunk: ad libitum táplált (A), A és edző (AE), malnutríciós (M), M és edző (ME), M és visszatáplált (MN), MN és edző (MNE). Monitoroztuk a testtömeg (TTG) változását, és mágneses rezonancia vizsgálatot végeztünk a testösszetétel meghatározására. Indocianin zöld beadása után megmértük a bélkeringést jellemző time-to-peak (TTP) értéket. Vizsgáltuk az albumin és összfehérje szérumszinteket, az állatok jóllétét rat grimace scale-lel (RGS) mértük fel. PO 4. és 7. napon termináltuk az állatokat, és az AG mértékét robbanási nyomással (BP) és adhézió score-ral (AS) jellemeztük. A vastagbélredők hosszának (RH) és a kapcsolófehérjék (TJP) szintjének meghatározására szövettani mintát vettünk. Vizsgáltuk a coecum széklettartamát (CF).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 M és ME csoportokban csökken a TTG A csoporthoz képest, melyet az izom- és nem a zsírarány csökkenése okoz, továbbá MN, MNE csoportok elérték az A és AE csoportok TTG és testösszetétel értékeit. Laborvizsgálatok során hasonló eltérést tapasztaltunk. A TTP idő, az RGS és az AS szignifikánsan megemelkedett az M, ME csoportban az A, AE, MN, MNE csoportokhoz képest. A BP szignifikánsan alacsonyabb volt az M csoportban az A, AE csoportokhoz képest. Az ME csoport BP értékei tovább csökkentek, míg az MN, MNE csoportok értékei szignifikánsan megemelkedtek az M csoport értékeihez képest. Az RH tekintetében hasonló tendencia volt kimutatható. A TJP-k szintje szignifikánsan csökkent az M csoportban, emelkedett ME és MN csoportokban, a legmagasabb értékeket MNE csoportban kaptuk. A CF M és ME csoportokban nőtt, míg az MN és MNE csoportokban közel azonos értéket mutatott az A, AE csoportokhoz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 Malnutríció esetén a táplálásterápia elsődleges szerepű, eredményét a testedzés tovább javítja. Kedvezően befolyásolja a testösszetételt, tápláltsági állapotot, az anastomosis gyógyulást és a passzázst, így alkalmas lehet a PO szövődmények számának csökkentésére.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36925">
    <w:multiLevelType w:val="hybridMultilevel"/>
    <w:lvl w:ilvl="0" w:tplc="54220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36925">
    <w:abstractNumId w:val="90636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9880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