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SCHUMACHER</w:t>
            </w:r>
          </w:p>
          <w:p w:rsidR="00C275A3" w:rsidRDefault="00A96AEC" w:rsidP="00C275A3">
            <w:pPr>
              <w:pStyle w:val="Hallgatokepzes"/>
            </w:pPr>
            <w:r>
              <w:t>Economic Analysis</w:t>
            </w:r>
            <w:r>
              <w:br/>
            </w:r>
            <w:r w:rsidR="00E77B23">
              <w:t>MSc,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Badics</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TWO-STAGE DUOPLY MODELL WITH ASYMETRIC INFORMATION AND CAPACITY CHOISE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need of modeling the world has been created by the changes of the environment of economics and the market as well as the intensifying competition in the market. In the recent centuries increased efforts have been manifested to explore the real structures of the market and the optimal actions of the economic participants in more details.</w:t>
      </w:r>
      <w:r>
        <w:rPr>
          <w:color w:val="000000"/>
          <w:sz w:val="24"/>
          <w:szCs w:val="24"/>
        </w:rPr>
        <w:br/>
        <w:t xml:space="preserve">The aim of my research is to develop a model in which two companies enter the market at the same time. In the first stage they decide independently and simultaneously how much they would like to produce, and develop the necessary capaticity which can not be changed in the short run. Int he second stage the firms decidet he price. Their decision is difficult because of the "knowlege gap" caused by the lack of information, as both companies have asymmetric information of companies production cost. The capacity decisons of the companies will affect the final prices. The constructed model is a two-stage game theoretic model. The goal of my model was to demonstrate how companies determine the quantity of the products they want to sell, the required capacities, and the prices for a demand function. After that I examined the influence of the decisions and the obtained results on the economic participants, and I compared them with other economic models in consideration of welfare.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00021">
    <w:multiLevelType w:val="hybridMultilevel"/>
    <w:lvl w:ilvl="0" w:tplc="70224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00021">
    <w:abstractNumId w:val="52000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191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