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KRISTOF BUZSICS</w:t>
            </w:r>
          </w:p>
          <w:p w:rsidR="00C275A3" w:rsidRDefault="00A96AEC" w:rsidP="00C275A3">
            <w:pPr>
              <w:pStyle w:val="Hallgatokepzes"/>
            </w:pPr>
            <w:r>
              <w:t>Tourism and hospitality</w:t>
            </w:r>
            <w:r>
              <w:br/>
            </w:r>
            <w:r w:rsidR="00E77B23">
              <w:t>BSc, 2.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Beata Fehervölgyi</w:t>
            </w:r>
          </w:p>
          <w:p w:rsidR="00DB4822" w:rsidRDefault="00DB4822" w:rsidP="00E11062">
            <w:pPr>
              <w:pStyle w:val="Konzulensek"/>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Incubation without frontiers – Development plans for the Business Incubator in Nagykanizsa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Micro, small and medium-sized enterprises play a major role in both the international and the domestic economy. Their development – especially in respect of launching new enterprises – should be vital. This was the reason why business incubators were brought about in the second half of the twentieth century and some twenty years ago they appeared in Hungary as well. The main goal of incubation is to develop business, to create jobs, to improve the business environment and to encourage innovation. Significant business incubators were established throughout Western and Northern Europe forming international clusters whose success was the objective of those inland.</w:t>
      </w:r>
      <w:r>
        <w:rPr>
          <w:color w:val="000000"/>
          <w:sz w:val="24"/>
          <w:szCs w:val="24"/>
        </w:rPr>
        <w:br/>
        <w:t xml:space="preserve">I spent my 4-month internship at the Business Incubator and Innovation Centre in Nagykanizsa that was recently opened and I felt obliged to present a study of great value that would be to the advantage of the economic development of my hometown and of the Incubator.</w:t>
      </w:r>
      <w:r>
        <w:rPr>
          <w:color w:val="000000"/>
          <w:sz w:val="24"/>
          <w:szCs w:val="24"/>
        </w:rPr>
        <w:br/>
        <w:t xml:space="preserve">In my research I have interviewed the managers of the business incubators of the Western – and Southern Transdanubian regions as well as of those in the Croatian-Hungarian cross-border region. Furthermore, I have conducted a questionnaire survey with the tenants of the Business Incubator in Nagykanizsa.</w:t>
      </w:r>
      <w:r>
        <w:rPr>
          <w:color w:val="000000"/>
          <w:sz w:val="24"/>
          <w:szCs w:val="24"/>
        </w:rPr>
        <w:br/>
        <w:t xml:space="preserve">I have concluded that the majority of Hungarian incubators do not maintain any relationship with universities whereas the studied Croatian ones do. Most tenant enterprises favour the preferential place to operate over enhanced services. As a result of my research, I have come to the conclusion that the majority of the studied Croatian and Hungarian incubators can imagine building long-term collaborations with each other.</w:t>
      </w:r>
      <w:r>
        <w:rPr>
          <w:color w:val="000000"/>
          <w:sz w:val="24"/>
          <w:szCs w:val="24"/>
        </w:rPr>
        <w:br/>
        <w:t xml:space="preserve">I have provided the Business Incubator in Nagykanizsa with some useful pieces of advice and recommendations in the following fields: to establish and maintain a relationship with the university and its students, to improve services, to extend infrastructure and marketing. I consider international relationships and horizontal learning important, therefore, I have advised the Croatian and Hungarian institutions in the study to build partnerships. My recommendations have involved exchanging information, common extension of services, establishing business relationships and proposal opportunities.</w:t>
      </w:r>
      <w:r>
        <w:rPr>
          <w:color w:val="000000"/>
          <w:sz w:val="24"/>
          <w:szCs w:val="24"/>
        </w:rPr>
        <w:br/>
        <w:t xml:space="preserve">As I see it, taking my recommendations into account can have a positive influence on the incubator as well as on the business environment while my project idea can be beneficial for both Nagykanizsa and the studied regions.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900237">
    <w:multiLevelType w:val="hybridMultilevel"/>
    <w:lvl w:ilvl="0" w:tplc="914703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900237">
    <w:abstractNumId w:val="139002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69159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