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NYÁRY DANIELLA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Mátis Gábor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Kenéz Ákos</w:t>
            </w:r>
          </w:p>
          <w:p w:rsidR="00DB4822" w:rsidRDefault="00DB4822" w:rsidP="00E11062">
            <w:pPr>
              <w:pStyle w:val="Konzulensek"/>
            </w:pPr>
            <w:r w:rsidRPr="00DB4822">
              <w:t>tanszéki 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takarmánykiegészítőként adott butirát növekedésre és vékonybél-morfológiára gyakorolt hatásainak vizsgálata csirkében és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illó zsírsavak köze tartozó butirátot – az állatok növekedési erélyére es a bélflórára gyakorolt előnyös hatásai miatt – széles körben alkalmazzák takarmánykiegészítőként, elsősorban a nagyüzemi baromfi- és sertéstartásban. Ez a hagyományos antimikrobiális hozamfokozók használatának betiltása miatt kiemelkedő jelentőséggel bír az Európai Unió országaiban.</w:t>
      </w:r>
      <w:r>
        <w:rPr>
          <w:color w:val="000000"/>
          <w:sz w:val="24"/>
          <w:szCs w:val="24"/>
        </w:rPr>
        <w:br/>
        <w:t xml:space="preserve">Munkánk során célul tűztük ki a butirát mint takarmány-kiegészítő növekedési erélyre és a vékonybél nyálkahártya szövettani szerkezetére gyakorolt hatásainak összehasonlító vizsgálatát a célállatnak számító brojler csirkében, valamint patkányban mint monogastricus emlős modellállatban.</w:t>
      </w:r>
      <w:r>
        <w:rPr>
          <w:color w:val="000000"/>
          <w:sz w:val="24"/>
          <w:szCs w:val="24"/>
        </w:rPr>
        <w:br/>
        <w:t xml:space="preserve">Húsz Bábolna Tetra naposcsibét vontunk be az etetési kísérletbe, ebből tíz állatot 1,5 g/takarmány-kg dózisban nátrium-butiráttal kiegészített starter brojlertáppal, tíz állatot pedig kontroll táppal takarmányoztunk. A patkánykísérlethez húsz, öt-hetes Wistar patkányt használtunk fel, tíz állat takarmányát nátrium-butiráttal egészítettük ki (1,5 g/takarmány-kg), tíz patkány pedig kontroll rágcsálótápot kapott. Az állatok súlyát és takarmányfelvételét folyamatosan mértük az etetési periódus során. 21 nap után a kísérleti állatokat kiirtottuk, és szövettani vizsgálat céljára mintát vettünk a jejunumból, amelyen hematoxillin-eozin festést követően hisztometriai méréseket végeztünk: a bélbolyhok hosszát, a crypták mélységét és az enterocyták magasságát mértük.</w:t>
      </w:r>
      <w:r>
        <w:rPr>
          <w:color w:val="000000"/>
          <w:sz w:val="24"/>
          <w:szCs w:val="24"/>
        </w:rPr>
        <w:br/>
        <w:t xml:space="preserve">Eredményeink azt mutatják, hogy a brojler csirkéknek takarmány-kiegészítőként adott butirát szignifikánsan magasabb heti súlygyarapodást és takarmányfelvételt, illetve hatékonyabb relatív takarmányhasznosítást eredményezett a kontroll csoporthoz képest az állatok életének első hetében. Ezzel ellentétben a táp butirát kiegészítése nem befolyásolta a választás utáni patkányok növekedését, ami elsősorban az életkori sajátosságokkal, így a már érett bélflóra kialakulásával magyarázható. A butirát mindkét fajban kis mértékben fokozta a jejunum bélbolyhainak hosszát és a crypták mélységét, de a kontroll csoporthoz viszonyított különbség nem bizonyult szignifikánsnak. Csirkében a butirátos csoportban szignifikánsan nagyobb átlagos enterocyta magasságot mértünk, mint a kontroll állatoknál, a butirát tehát hipertrofikus hatásúnak bizonyult a vékonybél hámsejtjeire. Patkányban hasonló hatást nem tapasztaltunk. Eredményeink alapján feltételezhető, hogy a butirát vékonybél-morfológiára gyakorolt hatása alapvetően befolyásolja az állatok növekedését és takarmány-értékesülését.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41675">
    <w:multiLevelType w:val="hybridMultilevel"/>
    <w:lvl w:ilvl="0" w:tplc="11955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41675">
    <w:abstractNumId w:val="52141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714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