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ZOLTÁN MOLNÁR</w:t>
            </w:r>
          </w:p>
          <w:p w:rsidR="00C275A3" w:rsidRDefault="00A96AEC" w:rsidP="00C275A3">
            <w:pPr>
              <w:pStyle w:val="Hallgatokepzes"/>
            </w:pPr>
            <w:r>
              <w:t>Process engineering</w:t>
            </w:r>
            <w:r>
              <w:br/>
            </w:r>
            <w:r w:rsidR="00E77B23">
              <w:t>MSc, 11. semester</w:t>
            </w:r>
          </w:p>
          <w:p w:rsidR="00C265CE" w:rsidRPr="009E5FF1" w:rsidRDefault="00E77B23" w:rsidP="00C275A3">
            <w:pPr>
              <w:pStyle w:val="Hallgatokepzes"/>
              <w:rPr>
                <w:b/>
                <w:caps/>
              </w:rPr>
            </w:pPr>
            <w:r>
              <w:t>University of Miskolc</w:t>
            </w:r>
            <w:r w:rsidR="00C275A3">
              <w:br/>
            </w:r>
            <w:r w:rsidR="00DB4822">
              <w:t>Faculty of Earth Science and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Barnabás Csőke/ Dr. Csőke Barnabás</w:t>
            </w:r>
          </w:p>
          <w:p w:rsidR="00DB4822" w:rsidRDefault="00DB4822" w:rsidP="00E11062">
            <w:pPr>
              <w:pStyle w:val="Konzulensek"/>
            </w:pPr>
            <w:r w:rsidRPr="00DB4822">
              <w:t>university professor/ egyetemi tanár, ME MFK</w:t>
            </w:r>
          </w:p>
        </w:tc>
      </w:tr>
      <w:tr w:rsidR="00DB4822" w:rsidTr="00DB4822">
        <w:tc>
          <w:tcPr>
            <w:tcW w:w="9854" w:type="dxa"/>
          </w:tcPr>
          <w:p w:rsidR="00DB4822" w:rsidRPr="00DB4822" w:rsidRDefault="00DB4822" w:rsidP="004D7940">
            <w:pPr>
              <w:pStyle w:val="Konzulensek"/>
            </w:pPr>
            <w:r w:rsidRPr="00DB4822">
              <w:t>Dr. Gábor Mucsi/ Dr. Mucsi Gábor</w:t>
            </w:r>
          </w:p>
          <w:p w:rsidR="00DB4822" w:rsidRDefault="00DB4822" w:rsidP="00E11062">
            <w:pPr>
              <w:pStyle w:val="Konzulensek"/>
            </w:pPr>
            <w:r w:rsidRPr="00DB4822">
              <w:t>associate professor/ egyetemi docens, ME MFK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Ultrafine grinding of limestone in stirred media mill</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importance of ultrafine grinding in the paricle size range below 1 μm is increasing in the industrial processes, like chemical-, ceramic-, pharmaneutical- and paint industry. The most effective method for particle size reduction is grinding in stirred media mills. The stirred media mills are such machines which are suitable for ultrafine- and nano grinding. The application of this kind of apparatus came to the fore in the last few years due to its simple structure and favourable energy demand. Through the high energy density generated in the grinding chamber, finer and more reactive product can be manufactured.</w:t>
      </w:r>
    </w:p>
    <w:p>
      <w:pPr>
        <w:pBdr/>
        <w:spacing w:before="240" w:after="240" w:line="240" w:lineRule="auto"/>
        <w:ind w:left="0" w:right="0"/>
        <w:jc w:val="left"/>
      </w:pPr>
      <w:r>
        <w:rPr>
          <w:color w:val="000000"/>
          <w:sz w:val="24"/>
          <w:szCs w:val="24"/>
        </w:rPr>
        <w:t xml:space="preserve">The aim of the laboratory experiments of my scientifical student work was to produce ultrafine or nano particles without stabilizer and optimize the ultrafine grinding process. Before the experiments with the wet operated Netzsch MiniCer of the Institute of Raw Material Preparation and Environmental Process Engineering, examination of literature was carried out, which involves the stirred media, the basic of nanotechnology and the experiences of the grinding experiments carried out by stirred media mills. The particle size reduction, specific surface increasing and the grinding energy of the ground limestone feed (from OMYA X</w:t>
      </w:r>
      <w:r>
        <w:rPr>
          <w:color w:val="000000"/>
          <w:position w:val="-4"/>
          <w:sz w:val="21"/>
          <w:szCs w:val="21"/>
          <w:vertAlign w:val="subscript"/>
        </w:rPr>
        <w:t xml:space="preserve">50</w:t>
      </w:r>
      <w:r>
        <w:rPr>
          <w:color w:val="000000"/>
          <w:sz w:val="24"/>
          <w:szCs w:val="24"/>
        </w:rPr>
        <w:t xml:space="preserve">=16,2482 µm) by the proportion to grinding time in five grinding series was investigated. The changing parameters were the circumferential speed of the stirrer, the mass concentration, the volume and the solid particle carrying material (distilled and tap water) of the feed. Three experiments were carried out with the same conditions (circumferential speed of the stirrer, mass concentration, grinding time) to determine the reproduceability of the grinding processes. The used grinding beads were made of zirconia with the diameter of 1 mm.</w:t>
      </w:r>
    </w:p>
    <w:p>
      <w:pPr>
        <w:pBdr/>
        <w:spacing w:before="240" w:after="240" w:line="240" w:lineRule="auto"/>
        <w:ind w:left="0" w:right="0"/>
        <w:jc w:val="left"/>
      </w:pPr>
      <w:r>
        <w:rPr>
          <w:color w:val="000000"/>
          <w:sz w:val="24"/>
          <w:szCs w:val="24"/>
        </w:rPr>
        <w:t xml:space="preserve">Diagrams and tables have been prepared by using the experimental data than evaluated them. After it, conclusions have been drawn from the evaluation of the results.</w:t>
      </w:r>
    </w:p>
    <w:p>
      <w:pPr>
        <w:pBdr/>
        <w:spacing w:before="240" w:after="240" w:line="240" w:lineRule="auto"/>
        <w:ind w:left="0" w:right="0"/>
        <w:jc w:val="left"/>
      </w:pPr>
      <w:r>
        <w:rPr>
          <w:color w:val="000000"/>
          <w:sz w:val="24"/>
          <w:szCs w:val="24"/>
        </w:rPr>
        <w:t xml:space="preserve">Finally, after the conclusions It had been written few possible experiments and thoughts for the future.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3106338">
    <w:multiLevelType w:val="hybridMultilevel"/>
    <w:lvl w:ilvl="0" w:tplc="4610262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3106338">
    <w:abstractNumId w:val="2310633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6678316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