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PÓLYA IMRE MÁTYÁS</w:t>
            </w:r>
          </w:p>
          <w:p w:rsidR="00C275A3" w:rsidRDefault="00A96AEC" w:rsidP="00C275A3">
            <w:pPr>
              <w:pStyle w:val="Hallgatokepzes"/>
            </w:pPr>
            <w:r>
              <w:t>környezetmérnök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Nagy Sándor</w:t>
            </w:r>
          </w:p>
          <w:p w:rsidR="00DB4822" w:rsidRDefault="00DB4822" w:rsidP="00E11062">
            <w:pPr>
              <w:pStyle w:val="Konzulensek"/>
            </w:pPr>
            <w:r w:rsidRPr="00DB4822">
              <w:t>tanszéki mérnök,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Biomassza és kokszpor brikettálásának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 környezettudatos világunkban, a faipariban és a mezőgazdaságban is próbálunk minél kevesebb hulladékot hátrahagyni, illetve a keletkezett hulladékot újrahasznosítani. Ha a mezőgazdaságban termelődött biomassza hulladékot nem komposztáljuk és használjuk fel talajminőség javítására, akkor egy másik módját is találunk a hasznosításának. Jelen esetben a biomassza aprítását követően pellet vagy brikett gyártása, amely azért előnyös, mert mint energiahordozó könnyebben kezelhető, szállítható, és kereskedelmi forgalomba is kerülhet.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biomassza energiatermelésre való felhasználása különböző technológiákkal lehetséges, pl. égetés, biogáz-előállítás, bioetanol-gyártás, ezek közül a legnagyobb hatékonysági mutatóval a közvetlen tüzelés rendelkezik.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Pellet, illetve brikett gyártása után, az erre a célra kifejlesztett vagy átalakított tüzelőberendezésekben eltüzelhető, így családi házak vagy intézmények fűtésére vagy meleg víz előállítására lehet felhasználni. Az így keletkező CO2 nem minősül szennyezésnek, mivel az növények égetéséből termelődött.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ilyen technológia lehetőséget ad arra, hogy a biomasszával együtt más, eset­leg önmagában a fent említett tüzelőberendezésekben nem égethető (finom szemcse­méretű), ellenben nagy fűtőértékkel rendelkező anyagot (pl. koksz, termokatalitikus eljárás koksz terméke) brikettált vagy pelletált formában elégessünk, és a benne lévő energiát kinyerjük. Így ezek az anyagok sem növelik a lerakott hulladék mennyiségét. Ezen a tématerületen (szén-biomassza együtt brikettálás) a Nyersanyagelőkészítési és Környezeti Eljárástechnikai Intézet korábban több kutatást végzett.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Mivel a biomassza magában is brikettálható és eltüzelhető, munkám a biomasszához adagolható maximális kokszmennyiség vizsgálatára irányult. A brikettálhatóságot nagyban befolyásolja az anyagok összetételén, szemcseméretén kívül a nedvesség tartalom, a préselési hőmérséklet, illetve a préselési nyomás.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munkám során dugattyús préssel szisztematikus vizsgálatsort hajtottam végre különböző összetételű koksz-faipari és erdőipari maradékanyagokkal.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készített tablettákat sűrűségük, húzószilárdságuk alapján minősítettem. Ábrázoltam a tablettasűrűséget és a húzószilárdságot a préselési nyomás függvényében. Meghatároztam a tablettázáshoz szükséges fajlagos munkaigényt.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laboratóriumi kísérletek alapján meghatároztam a megfelelő brikettminőség érdekében szükséges összetételt (maximális koksztartalom) és a préselés paramétereit (préselési nyomás, hőmérséklet).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125914">
    <w:multiLevelType w:val="hybridMultilevel"/>
    <w:lvl w:ilvl="0" w:tplc="928218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125914">
    <w:abstractNumId w:val="291259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28174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