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CZEGLÉDI</w:t>
            </w:r>
          </w:p>
          <w:p w:rsidR="00C275A3" w:rsidRDefault="00A96AEC" w:rsidP="00C275A3">
            <w:pPr>
              <w:pStyle w:val="Hallgatokepzes"/>
            </w:pPr>
            <w:r>
              <w:t>Geological and Geophysical Engineer</w:t>
            </w:r>
            <w:r>
              <w:br/>
            </w:r>
            <w:r w:rsidR="00E77B23">
              <w:t>MSc, 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Péter Szabó (Ph.D.)</w:t>
            </w:r>
          </w:p>
          <w:p w:rsidR="00DB4822" w:rsidRDefault="00DB4822" w:rsidP="00E11062">
            <w:pPr>
              <w:pStyle w:val="Konzulensek"/>
            </w:pPr>
            <w:r w:rsidRPr="00DB4822">
              <w:t>assistant professor, ME MFK</w:t>
            </w:r>
          </w:p>
        </w:tc>
      </w:tr>
      <w:tr w:rsidR="00DB4822" w:rsidTr="00DB4822">
        <w:tc>
          <w:tcPr>
            <w:tcW w:w="9854" w:type="dxa"/>
          </w:tcPr>
          <w:p w:rsidR="00DB4822" w:rsidRPr="00DB4822" w:rsidRDefault="00DB4822" w:rsidP="004D7940">
            <w:pPr>
              <w:pStyle w:val="Konzulensek"/>
            </w:pPr>
            <w:r w:rsidRPr="00DB4822">
              <w:t>Norbert Németh (Ph.D.)</w:t>
            </w:r>
          </w:p>
          <w:p w:rsidR="00DB4822" w:rsidRDefault="00DB4822" w:rsidP="00E11062">
            <w:pPr>
              <w:pStyle w:val="Konzulensek"/>
            </w:pPr>
            <w:r w:rsidRPr="00DB4822">
              <w:t>assistant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Ground magnetic measurments and interpretation in the Cserehát Mountains,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Hungary's most disregarded regions, the Cserehát, is located in the northern part of the country, bordered by the River Hernád from the east and the River Bódva from the west. This fascinating area comprises interesting geological and geophysical features. The purpose of my presentation is to introduce new results and interpretations of magnetic data, acquired by a geomagnetic survey covering a 4 km2 area of the Cserehát Hills, between Irota and Gadna.</w:t>
      </w:r>
    </w:p>
    <w:p>
      <w:pPr>
        <w:pBdr/>
        <w:spacing w:before="240" w:after="240" w:line="240" w:lineRule="auto"/>
        <w:ind w:left="0" w:right="0"/>
        <w:jc w:val="left"/>
      </w:pPr>
      <w:r>
        <w:rPr>
          <w:color w:val="000000"/>
          <w:sz w:val="24"/>
          <w:szCs w:val="24"/>
        </w:rPr>
        <w:t xml:space="preserve">The Cserehát Hills are composed of Paleozoic and Cenozoic rocks. This part is characterized by dark shale of high organic content (black shale) with light siliceous shale, constituting the Irota Formation, which is postulated to date back to the Early-Middle Devonian age. A geomagnetic anomaly was explored here by airborne magnetic survey in the 1960's. The analysis of core samples obtained from the subsequent uranium exploration of the MÉV indicated that the Irota Formation contains significant amount of pyrrhotite, a ferromagnetic mineral.</w:t>
      </w:r>
    </w:p>
    <w:p>
      <w:pPr>
        <w:pBdr/>
        <w:spacing w:before="240" w:after="240" w:line="240" w:lineRule="auto"/>
        <w:ind w:left="0" w:right="0"/>
        <w:jc w:val="left"/>
      </w:pPr>
      <w:r>
        <w:rPr>
          <w:color w:val="000000"/>
          <w:sz w:val="24"/>
          <w:szCs w:val="24"/>
        </w:rPr>
        <w:t xml:space="preserve">The magnetic survey was performed as a part of the precious and base metal ore prospection during the summer of 2011, run by the Rotaqua Ltd. in cooperation with the University of Miskolc, Institutional Department of Geology and Mineral Deposits and Institutional Department of Geophysics. We surveyed 12 tracks with 1625 stations. The instrument was an Overhauser GSM-19 type proton precession magnetometer owned by the Department of Geophysics. The purpose of the survey was to locate and characterize the subsurface magnetic body. For data processing we applied an interactive inversion software. The modelled magnetic body has a slightly east-west elongated shape (1.7x1.2 km) and its uppermost part lies in the range from 190m to 250m below the surface. The position of the described body covers the zone of drillhole sections with high pyrrhotite content, therefore the source of the magnetic anomaly between Gadna and Irota is defined.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79031">
    <w:multiLevelType w:val="hybridMultilevel"/>
    <w:lvl w:ilvl="0" w:tplc="91862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79031">
    <w:abstractNumId w:val="48379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465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