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FEJES</w:t>
            </w:r>
          </w:p>
          <w:p w:rsidR="00C275A3" w:rsidRDefault="00A96AEC" w:rsidP="00C275A3">
            <w:pPr>
              <w:pStyle w:val="Hallgatokepzes"/>
            </w:pPr>
            <w:r>
              <w:t>Hydrogeological Engineer</w:t>
            </w:r>
            <w:r>
              <w:br/>
            </w:r>
            <w:r w:rsidR="00E77B23">
              <w:t>MSc, 11.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Szűcs</w:t>
            </w:r>
          </w:p>
          <w:p w:rsidR="00DB4822" w:rsidRDefault="00DB4822" w:rsidP="00E11062">
            <w:pPr>
              <w:pStyle w:val="Konzulensek"/>
            </w:pPr>
            <w:r w:rsidRPr="00DB4822">
              <w:t>head of institute, professor, ME MFK</w:t>
            </w:r>
          </w:p>
        </w:tc>
      </w:tr>
      <w:tr w:rsidR="00DB4822" w:rsidTr="00DB4822">
        <w:tc>
          <w:tcPr>
            <w:tcW w:w="9854" w:type="dxa"/>
          </w:tcPr>
          <w:p w:rsidR="00DB4822" w:rsidRPr="00DB4822" w:rsidRDefault="00DB4822" w:rsidP="004D7940">
            <w:pPr>
              <w:pStyle w:val="Konzulensek"/>
            </w:pPr>
            <w:r w:rsidRPr="00DB4822">
              <w:t>Pál Szlabóczky</w:t>
            </w:r>
          </w:p>
          <w:p w:rsidR="00DB4822" w:rsidRDefault="00DB4822" w:rsidP="00E11062">
            <w:pPr>
              <w:pStyle w:val="Konzulensek"/>
            </w:pPr>
            <w:r w:rsidRPr="00DB4822">
              <w:t>retired chatered geo engineer,  retired chatered geo engineer</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 addition to planning deep geothermal survey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Szerencs is a high-value tourism area, the gateway of Tokaj-region, where there is a growing need to establish an open-air thermal bath. The nearly spring’s water for the recently restored Village Spa is heated, but we need to do research for further development. I investigated first a larger area for geological and hydrogeological research, then I narrowed my research area down to Szerencs. The area around Szerencs lies in the border of many landscape contacts, so it is characterised by morphological diversity, and the construction line is very important too, which passes through the area.</w:t>
      </w:r>
      <w:r>
        <w:rPr>
          <w:color w:val="000000"/>
          <w:sz w:val="24"/>
          <w:szCs w:val="24"/>
        </w:rPr>
        <w:br/>
        <w:t xml:space="preserve">The target of my work is to do research on the heat water potential to the 2000 m depth basement level, but we haven’t had any good quality data in the research area. We must replace the missing datas with other methods.</w:t>
      </w:r>
      <w:r>
        <w:rPr>
          <w:color w:val="000000"/>
          <w:sz w:val="24"/>
          <w:szCs w:val="24"/>
        </w:rPr>
        <w:br/>
        <w:t xml:space="preserve">My work shows 3 data addition method.</w:t>
      </w:r>
      <w:r>
        <w:rPr>
          <w:color w:val="000000"/>
          <w:sz w:val="24"/>
          <w:szCs w:val="24"/>
        </w:rPr>
        <w:br/>
        <w:t xml:space="preserve">The first method is accumulation the data of the wells and drillings in the area. We collected organized, processed this data and then we could draw a conclusion.</w:t>
      </w:r>
      <w:r>
        <w:rPr>
          <w:color w:val="000000"/>
          <w:sz w:val="24"/>
          <w:szCs w:val="24"/>
        </w:rPr>
        <w:br/>
        <w:t xml:space="preserve">I recognised the volcanotectonic sediments (lava rocks and post vulcanic quartzite settlements) and pannonian layers based on the wells and drillings of the area. The great depth basement is a big problem, in the thermal water research.</w:t>
      </w:r>
      <w:r>
        <w:rPr>
          <w:color w:val="000000"/>
          <w:sz w:val="24"/>
          <w:szCs w:val="24"/>
        </w:rPr>
        <w:br/>
        <w:t xml:space="preserve">There were only small numbers of research in the area, so we have not enough datas for the accurate location of the Carpathian basement. Therefore I was collecting data from a large region (74 wells and shallow- and deep-drillings), and I examined the miocene outcrops too.</w:t>
      </w:r>
      <w:r>
        <w:rPr>
          <w:color w:val="000000"/>
          <w:sz w:val="24"/>
          <w:szCs w:val="24"/>
        </w:rPr>
        <w:br/>
        <w:t xml:space="preserve">The second data addition method is the hydrogeological investigation the outcrops of the Tokaj-mountain, and extrapolation to the depth. This method gives good numerical values for the thermal and lukewarm water research.</w:t>
      </w:r>
      <w:r>
        <w:rPr>
          <w:color w:val="000000"/>
          <w:sz w:val="24"/>
          <w:szCs w:val="24"/>
        </w:rPr>
        <w:br/>
        <w:t xml:space="preserve">The third data addition method is the general geology. Based on the data accumulated so far I designated a small area around Szerencs, where we can make further geophysical measurements. For the further research we must be done some more geophyisical measurements. For example: Vertical Magnetic Gradient, Aeromagnetic and Electromagnetic measurement, Borehole Geophysical measurement, Seismic and Magnetotelluric measurement etc.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78912">
    <w:multiLevelType w:val="hybridMultilevel"/>
    <w:lvl w:ilvl="0" w:tplc="15643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78912">
    <w:abstractNumId w:val="394789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28427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