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MUNKÁCSI</w:t>
            </w:r>
          </w:p>
          <w:p w:rsidR="00C275A3" w:rsidRDefault="00A96AEC" w:rsidP="00C275A3">
            <w:pPr>
              <w:pStyle w:val="Hallgatokepzes"/>
            </w:pPr>
            <w:r>
              <w:t>Commercial and Marketing</w:t>
            </w:r>
            <w:r>
              <w:br/>
            </w:r>
            <w:r w:rsidR="00E77B23">
              <w:t>BA,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GABRIELLA PÉNZES</w:t>
            </w:r>
          </w:p>
          <w:p w:rsidR="00DB4822" w:rsidRDefault="00C275A3" w:rsidP="004D7940">
            <w:pPr>
              <w:pStyle w:val="Hallgatokepzes"/>
            </w:pPr>
            <w:r>
              <w:t>commercial and marketing</w:t>
            </w:r>
            <w:r w:rsidR="00A96AEC">
              <w:br/>
              <w:t>BA, 4.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Boglárka Eisingerné Balassa</w:t>
            </w:r>
          </w:p>
          <w:p w:rsidR="00DB4822" w:rsidRDefault="00DB4822" w:rsidP="00E11062">
            <w:pPr>
              <w:pStyle w:val="Konzulensek"/>
            </w:pPr>
            <w:r w:rsidRPr="00DB4822">
              <w:t>Assistant Professor, SZE GK</w:t>
            </w:r>
          </w:p>
        </w:tc>
      </w:tr>
      <w:tr w:rsidR="00DB4822" w:rsidTr="00DB4822">
        <w:tc>
          <w:tcPr>
            <w:tcW w:w="9854" w:type="dxa"/>
          </w:tcPr>
          <w:p w:rsidR="00DB4822" w:rsidRPr="00DB4822" w:rsidRDefault="00DB4822" w:rsidP="004D7940">
            <w:pPr>
              <w:pStyle w:val="Konzulensek"/>
            </w:pPr>
            <w:r w:rsidRPr="00DB4822">
              <w:t>Boglárka Eisingerné Balassa</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metrosexuality in domestic and international terms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What do you associate, when you hear the word metrosexuality. This is not an easy ques-tion. We believe that this response would be interesting for many people. We think, this hardly ever heard and known human feature can form an opinion on several ways. We find it interesting to deal with this issue, to get people more acquainted with this new tendence. We offer a brief survey of definitions on the international trends, focus group interviews and in-depth interview research methodology tools. Meanwhile the study was written we found that to the Hungarian youth this kind of lifestyle is still unknown in contrast with the foreing young people. In spite of the fact, that this human feature is created by our modern civilization, in our study we mapped that, the roots of metrosexuality can be found in the history. With our thesis our aim is to help people understand and accept metrosexuality lifestyle, by getting to know it in details, learning its characteristics. The demand of this special group of customers is unsatisfied as for the Hungarian market this target group is still unknown. The primary results of our research speak for themselves, which can be read with further recommendations detailed in our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87047">
    <w:multiLevelType w:val="hybridMultilevel"/>
    <w:lvl w:ilvl="0" w:tplc="36553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87047">
    <w:abstractNumId w:val="33687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5093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