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NÓRA</w:t>
            </w:r>
          </w:p>
          <w:p w:rsidR="00C275A3" w:rsidRDefault="00A96AEC" w:rsidP="00C275A3">
            <w:pPr>
              <w:pStyle w:val="Hallgatokepzes"/>
            </w:pPr>
            <w:r>
              <w:t>kommunikációs- és médiatudomány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Kunsági Andrea</w:t>
            </w:r>
          </w:p>
          <w:p w:rsidR="00DB4822" w:rsidRDefault="00DB4822" w:rsidP="00E11062">
            <w:pPr>
              <w:pStyle w:val="Konzulensek"/>
            </w:pPr>
            <w:r w:rsidRPr="00DB4822">
              <w:t>főiskilai docens,  Wekerle Sándor Üzleti Főiskola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"tiszta" reklám…?!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célkitűzésem dolgozatommal az volt, hogy bemutassak egy kevésbé ismert, ugyanakkor nagyon ötletes szolgáltatást, amellyel óvhatjuk a környezetet a természetességgel és a kevés energiát igénylő megvalósítással. Ez a szolgáltatás nem más, mint a tiszta reklám. A megismertetés mellett fel akartam hívni a figyelmet a környezetvédelem időszerűségére és arra, hogy az effajta gondolkodásmód már a reklámozás területén is megvalósítható. Hipotézisem, hogy hazánkban lenne piaca ennek a reklámozási szolgáltatásnak. Ezt a témával kapcsolatban végzett kutatásaim meg is erősítették. Vizsgálataim két részből álltak. Először az általam meghatározott célcsoportot elemeztem kérdőívek segítségével. A kérdőívre kapott válaszok számszerűsítése után megbizonyosodhattam arról, hogy bár kis számú minta vizsgálata történt, az eredmények arra utalnak, hogy az emberek nyitottak és érdeklődőek a tiszta reklámokkal kapcsolatban. Ez megerősített abban, hogy érdemes a témában összefüggéseket kutatnom és elemeznem. A célcsoport vizsgálatát követte a reklámügynökségek megkérdezése. Úgy véltem, hogy hipotézisem bizonyításához vagy megcáfolásához mindenképpen meg kellett kérdezzem az ügynökségeket is. Sajnos nagyon kevés ügynökség mutatott hajlandóságot, hogy hozzájáruljon kutatásomhoz, de az a néhány, aki válaszolt, nagyon készséges és segítőkész hozzáállásról tett tanúbizonyságot. Az eredményekben árnyalt bizonyítást kaptam arra vonatkozóan, hogy a reklámügynökségek célkitűzéseiben és gondolataiban szerepelnek a környezettudatos reklámozási lehetőségek. Rájöttem arra is, hogy nem most, hanem évek múlva lehetne megvalósítani az inverz graffitik alkalmazását, ám ami a legfontosabb, lenne is piaca hazánkban. Azért tenném későbbre a megjelenést, mert sok munkára van szükség ahhoz, hogy a reklámügynökségeket, a hirdetőket és a fogyasztókat részletesebben megismertessék a szolgáltatással. Fontos kiemelnem, hogy kutató tevékenységem során arra is rájöttem, hogy már vannak törekvések a tiszta reklám alkalmazására hazánkban, sőt többen már foglalkoztak is vele.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egy új utat, gondolkodási folyamatot nyitottam meg a környezettudatos reklámozás felé. Ennek szemléletében készítettem a feltárást és a kutatói munkámat is, hiszem ma már az alternatív lehetőségekkel kapcsolatos elmélkedés egyre aktuálisabbá válik környezetünk megóvása szempontjából.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2013.január 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00376">
    <w:multiLevelType w:val="hybridMultilevel"/>
    <w:lvl w:ilvl="0" w:tplc="76512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00376">
    <w:abstractNumId w:val="481003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699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