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BALÁZS</w:t>
            </w:r>
          </w:p>
          <w:p w:rsidR="00C275A3" w:rsidRDefault="00A96AEC" w:rsidP="00C275A3">
            <w:pPr>
              <w:pStyle w:val="Hallgatokepzes"/>
            </w:pPr>
            <w:r>
              <w:t>Vegyészmérnök</w:t>
            </w:r>
            <w:r>
              <w:br/>
            </w:r>
            <w:r w:rsidR="00E77B23">
              <w:t>BSc, 11.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Varga Csilla</w:t>
            </w:r>
          </w:p>
          <w:p w:rsidR="00DB4822" w:rsidRDefault="00DB4822" w:rsidP="00E11062">
            <w:pPr>
              <w:pStyle w:val="Konzulensek"/>
            </w:pPr>
            <w:r w:rsidRPr="00DB4822">
              <w:t>egyetemi adjunktus,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Hulladék gumiőrlemény újrahasznosítási lehetőségeinek vizsgálata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dolgozatomban a gumihulladék újrahasznosíthatóságának három módozatát vizsgáltam. Az első részben az alapkeverék hulladék gumiőrlemény visszadolgozott koncentrációjának hatását tanulmányoztuk. Ennek során azt vizsgáltuk, hogy mennyi hulladék gumiőrleményt lehet visszakeverni töltőanyagként az alapkeverékhez a mechanikai tulajdonságok romlása nélkül. Ettől függ ugyanis, hogy mennyi alapanyag spórolható meg ezzel a művelettel. Továbbá a hulladékot minél kevesebb számú feldolgozó eljárás után lehessen használni, vagyis egy széles szemcseméret tartományú őrlemény minél nagyobb arányú visszakeverése a cél, mivel a finom őrlés nagyon megdrágítja a hulladék feldolgozást. A második eljárás egy új fizikai-kémiai devulkanizációs eljárás kidolgozásával a káros anyag kibocsátás csökkentése és az eljárás egyszerűsítése mellett. A harmadik alkalmazása során szén nanocsővel erősített gumikompozitok mechanikai vizsgálata és az eredmények értékelése volt a feladatom. Mivel a szén nanocsőnek kiemelkedő tulajdonságai vannak, nagy teljesítményű anyagok állíthatók elő ha erősítőanyagként alkalmazzák kompozitokban. Emellett igen drága a gumi viszont olcsó, ezért nem foglalkoznak elterjedten a társításukkal. További problémát jelent, hogy a szén nanocsővel nehéz dolgozni, sok előírást kell betartani, mivel egészség károsító hatása is van. A vizsgálattal azt kívánom feltárni, hogy alapkeverék tulajdonságú kompozitok előállíthatók e hulladék gumiőrlemény szén nanocsővel történő erősítésével.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4638716">
    <w:multiLevelType w:val="hybridMultilevel"/>
    <w:lvl w:ilvl="0" w:tplc="116944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4638716">
    <w:abstractNumId w:val="546387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23662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