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POKROVENSZKI</w:t>
            </w:r>
          </w:p>
          <w:p w:rsidR="00C275A3" w:rsidRDefault="00A96AEC" w:rsidP="00C275A3">
            <w:pPr>
              <w:pStyle w:val="Hallgatokepzes"/>
            </w:pPr>
            <w:r>
              <w:t>History</w:t>
            </w:r>
            <w:r>
              <w:br/>
            </w:r>
            <w:r w:rsidR="00E77B23">
              <w:t>BA, 2.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Klára Pusztainé Fischl</w:t>
            </w:r>
          </w:p>
          <w:p w:rsidR="00DB4822" w:rsidRDefault="00DB4822" w:rsidP="00E11062">
            <w:pPr>
              <w:pStyle w:val="Konzulensek"/>
            </w:pPr>
            <w:r w:rsidRPr="00DB4822">
              <w:t>senior lecturer,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graveyard and the church of the Árpádian-age of Dég - Erdősor street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first written data of the settlement of Dég is the donation letter of the Dömös Provostry from 1138, in which it is referred to as "Degu". Naturally this area had been inherited previously, as it is proven for instance by Roman Age stray finds and settlement remains. As the main subject of my research, this paper focuses on the Árpádian Age of the settlement, particularly on the graveyard surrounding the church of Dég. The site itself is known from the 1970s. During digging trenches of water pipes in 1973 human bones were revealed in the Erdősor street. Similarly, bones were found while laying the foundations of houses. Older residents of the street can also remember that human bones were often found during working in their gardens. Archaeologist Györgyi Csukás identified a graveyard in the area, and on parcel number 13 she successfully localized the remains of a church that had presumably belonged to the graveyard. Thanks to the Cultural Heritage Impact Assessment made for the planned sewerage system of the villages Dég and Lajoskomárom, new data came to light in 2006. At this time Árpádian Age and 14th-15th century shreds were discovered, which refer to a medieval settlement. The rescue excavation preceding the laying of the planned sewerage system in Erdősor street took place in 2011, in which I had an opportunity to take part.</w:t>
      </w:r>
      <w:r>
        <w:rPr>
          <w:color w:val="000000"/>
          <w:sz w:val="24"/>
          <w:szCs w:val="24"/>
        </w:rPr>
        <w:br/>
        <w:t xml:space="preserve">Not only graves but traces of a settlement were also revealed in the excavated area. According to superposition the former is surely younger, since certain parts of the settlement cut the graves. Some chronological differences can also be observed among the graves, which are one of the topics of my paper, together with the analysis of the connections between the settlement remains and the graves, and their significance in settlement history.</w:t>
      </w:r>
      <w:r>
        <w:rPr>
          <w:color w:val="000000"/>
          <w:sz w:val="24"/>
          <w:szCs w:val="24"/>
        </w:rPr>
        <w:br/>
        <w:t xml:space="preserve">When describing the history of a certain settlement, it is important to consider the results of archaeological excavations, since the few available written sources cannot always provide sufficient information concerning the everyday life of our ancestors.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47708">
    <w:multiLevelType w:val="hybridMultilevel"/>
    <w:lvl w:ilvl="0" w:tplc="12423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47708">
    <w:abstractNumId w:val="547477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632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