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BA, 5.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Endre Huff</w:t>
            </w:r>
          </w:p>
          <w:p w:rsidR="00DB4822" w:rsidRDefault="00DB4822" w:rsidP="00E11062">
            <w:pPr>
              <w:pStyle w:val="Konzulensek"/>
            </w:pPr>
            <w:r w:rsidRPr="00DB4822">
              <w:t>associate professor, SZF</w:t>
            </w:r>
          </w:p>
        </w:tc>
      </w:tr>
      <w:tr w:rsidR="00DB4822" w:rsidTr="00DB4822">
        <w:tc>
          <w:tcPr>
            <w:tcW w:w="9854" w:type="dxa"/>
          </w:tcPr>
          <w:p w:rsidR="00DB4822" w:rsidRPr="00DB4822" w:rsidRDefault="00DB4822" w:rsidP="004D7940">
            <w:pPr>
              <w:pStyle w:val="Konzulensek"/>
            </w:pPr>
            <w:r w:rsidRPr="00DB4822">
              <w:t>Dr. Katalin Helbály</w:t>
            </w:r>
          </w:p>
          <w:p w:rsidR="00DB4822" w:rsidRDefault="00DB4822" w:rsidP="00E11062">
            <w:pPr>
              <w:pStyle w:val="Konzulensek"/>
            </w:pPr>
            <w:r w:rsidRPr="00DB4822">
              <w:t>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Opportunities Left Unexploited
An Empirical Research in Mezőtúr and Its Illuminating Results</w:t>
      </w:r>
    </w:p>
    <w:p w:rsidR="00D71DF5" w:rsidRDefault="00D71DF5" w:rsidP="00AD2602">
      <w:pPr>
        <w:jc w:val="both"/>
      </w:pPr>
    </w:p>
    <w:p>
      <w:pPr>
        <w:pBdr/>
        <w:spacing w:before="240" w:after="240" w:line="240" w:lineRule="auto"/>
        <w:ind w:left="0" w:right="0"/>
        <w:jc w:val="left"/>
      </w:pPr>
      <w:r>
        <w:rPr>
          <w:color w:val="000000"/>
          <w:sz w:val="24"/>
          <w:szCs w:val="24"/>
        </w:rPr>
        <w:t xml:space="preserve">Mezőtúr is a field town of over 600 years, situated in the south-eastern part of Jász-Nagykun-Szolnok Country. My aim is to present how this town uses or lets its oppotunities and capabilities go unused.</w:t>
      </w:r>
    </w:p>
    <w:p>
      <w:pPr>
        <w:pStyle w:val="ListParagraphPHPDOCX"/>
        <w:numPr>
          <w:ilvl w:val="0"/>
          <w:numId w:val="98014332"/>
        </w:numPr>
        <w:spacing w:before="0" w:after="0" w:line="240" w:lineRule="auto"/>
        <w:contextualSpacing/>
        <w:jc w:val="left"/>
        <w:rPr>
          <w:sz w:val="24"/>
          <w:szCs w:val="24"/>
        </w:rPr>
      </w:pPr>
      <w:r>
        <w:rPr>
          <w:color w:val="000000"/>
          <w:sz w:val="24"/>
          <w:szCs w:val="24"/>
        </w:rPr>
        <w:t xml:space="preserve">I am to elaborate on its economic situation, and its geographical, historical and cultural opportunities and thereby contrast them to the personal remembrances of my interview subjects as well as historical parallels.</w:t>
      </w:r>
    </w:p>
    <w:p>
      <w:pPr>
        <w:pStyle w:val="ListParagraphPHPDOCX"/>
        <w:numPr>
          <w:ilvl w:val="0"/>
          <w:numId w:val="98014332"/>
        </w:numPr>
        <w:spacing w:before="0" w:after="0" w:line="240" w:lineRule="auto"/>
        <w:contextualSpacing/>
        <w:jc w:val="left"/>
        <w:rPr>
          <w:sz w:val="24"/>
          <w:szCs w:val="24"/>
        </w:rPr>
      </w:pPr>
      <w:r>
        <w:rPr>
          <w:color w:val="000000"/>
          <w:sz w:val="24"/>
          <w:szCs w:val="24"/>
        </w:rPr>
        <w:t xml:space="preserve">I regard the multifaceted and advantageous geological, hydrogeological and agricultural situation of Mezőtúr to be remarkable.</w:t>
      </w:r>
    </w:p>
    <w:p>
      <w:pPr>
        <w:pStyle w:val="ListParagraphPHPDOCX"/>
        <w:numPr>
          <w:ilvl w:val="0"/>
          <w:numId w:val="98014332"/>
        </w:numPr>
        <w:spacing w:before="0" w:after="0" w:line="240" w:lineRule="auto"/>
        <w:contextualSpacing/>
        <w:jc w:val="left"/>
        <w:rPr>
          <w:sz w:val="24"/>
          <w:szCs w:val="24"/>
        </w:rPr>
      </w:pPr>
      <w:r>
        <w:rPr>
          <w:color w:val="000000"/>
          <w:sz w:val="24"/>
          <w:szCs w:val="24"/>
        </w:rPr>
        <w:t xml:space="preserve">The primary topic of my research is the sociological examination of Mezőtúr, discovering the opportunities of regional development, but it is also my intention for my essay to be a guidance for both rethinking the present development stream of Mezőtúr, utilizing its opportunies yet to come and for the towns disposing with township ’járás’ struggling with the same problems, presenting the opportunities with which they can hardly or cannot at all prosper.</w:t>
      </w:r>
    </w:p>
    <w:p>
      <w:pPr>
        <w:pStyle w:val="ListParagraphPHPDOCX"/>
        <w:numPr>
          <w:ilvl w:val="0"/>
          <w:numId w:val="98014332"/>
        </w:numPr>
        <w:spacing w:before="0" w:after="0" w:line="240" w:lineRule="auto"/>
        <w:contextualSpacing/>
        <w:jc w:val="left"/>
        <w:rPr>
          <w:sz w:val="24"/>
          <w:szCs w:val="24"/>
        </w:rPr>
      </w:pPr>
      <w:r>
        <w:rPr>
          <w:color w:val="000000"/>
          <w:sz w:val="24"/>
          <w:szCs w:val="24"/>
        </w:rPr>
        <w:t xml:space="preserve">Mezőtúr, based on its regional capabilities s perfectly suitable for agricultural and stock-raising goals, however, agriculture has been forced to the background wtih the ground gaining of industry and commerce. Thanks to forwarding, water forwarding high-level educational, medical and cultural capabilities, the agglomeration of Mezőtúr can be estimated to be quite sizeable.</w:t>
      </w:r>
    </w:p>
    <w:p>
      <w:pPr>
        <w:pStyle w:val="ListParagraphPHPDOCX"/>
        <w:numPr>
          <w:ilvl w:val="0"/>
          <w:numId w:val="98014332"/>
        </w:numPr>
        <w:spacing w:before="0" w:after="0" w:line="240" w:lineRule="auto"/>
        <w:contextualSpacing/>
        <w:jc w:val="left"/>
        <w:rPr>
          <w:sz w:val="24"/>
          <w:szCs w:val="24"/>
        </w:rPr>
      </w:pPr>
      <w:r>
        <w:rPr>
          <w:color w:val="000000"/>
          <w:sz w:val="24"/>
          <w:szCs w:val="24"/>
        </w:rPr>
        <w:t xml:space="preserve">As a result of the disuse of its opportunities, at the beginning of the 1900s the little and middle farmers were not thriving, and the at-the-time prosperous town was made to be a settlement of more and more impoverished inhabitants. It got into debts more and more, unemployment was growing steadily, its political significance was diminishing.</w:t>
      </w:r>
    </w:p>
    <w:p>
      <w:pPr>
        <w:pStyle w:val="ListParagraphPHPDOCX"/>
        <w:numPr>
          <w:ilvl w:val="0"/>
          <w:numId w:val="98014332"/>
        </w:numPr>
        <w:spacing w:before="0" w:after="0" w:line="240" w:lineRule="auto"/>
        <w:contextualSpacing/>
        <w:jc w:val="left"/>
        <w:rPr>
          <w:sz w:val="24"/>
          <w:szCs w:val="24"/>
        </w:rPr>
      </w:pPr>
      <w:r>
        <w:rPr>
          <w:color w:val="000000"/>
          <w:sz w:val="24"/>
          <w:szCs w:val="24"/>
        </w:rPr>
        <w:t xml:space="preserve">The change of the regime also tuched a sore point of Mezőtúr. Because of harsh circumstances it did not invest in the amelioration of the capabilities of soils of the fields or the production opportunities, cherising the hope that the industrial sphere would ensure a faster and larger income. Sadly, it was not the case. Neither the industry nor the agriculture meant a steady source of income.</w:t>
      </w:r>
    </w:p>
    <w:p>
      <w:pPr>
        <w:pStyle w:val="ListParagraphPHPDOCX"/>
        <w:numPr>
          <w:ilvl w:val="0"/>
          <w:numId w:val="98014332"/>
        </w:numPr>
        <w:spacing w:before="0" w:after="0" w:line="240" w:lineRule="auto"/>
        <w:contextualSpacing/>
        <w:jc w:val="left"/>
        <w:rPr>
          <w:sz w:val="24"/>
          <w:szCs w:val="24"/>
        </w:rPr>
      </w:pPr>
      <w:r>
        <w:rPr>
          <w:color w:val="000000"/>
          <w:sz w:val="24"/>
          <w:szCs w:val="24"/>
        </w:rPr>
        <w:t xml:space="preserve">The significance of agricutlture fell back with a suddent speed to a great extent. In the meantime, there formed more towns fo the same image, these hindering each other in the development of greater field coverage. This is an important aspect as the inevitable condition of developing Mezőtúr is the amelioration of the image of the settlement as well as the elaboration of of a specific marge de manoeuvre.</w:t>
      </w:r>
    </w:p>
    <w:p>
      <w:pPr>
        <w:pBdr/>
        <w:spacing w:before="240" w:after="240" w:line="240" w:lineRule="auto"/>
        <w:ind w:left="0" w:right="0"/>
        <w:jc w:val="left"/>
      </w:pPr>
      <w:r>
        <w:rPr>
          <w:color w:val="000000"/>
          <w:sz w:val="24"/>
          <w:szCs w:val="24"/>
        </w:rPr>
        <w:t xml:space="preserve">The real escape route should be sought here with the revision of the disused opportunities. Consequently, it should exploit its opportunities, ensuring the possibility of upheaval for the Town and its environs.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14332">
    <w:multiLevelType w:val="hybridMultilevel"/>
    <w:lvl w:ilvl="0" w:tplc="86649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14332">
    <w:abstractNumId w:val="98014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053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