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ZSUZSA</w:t>
            </w:r>
          </w:p>
          <w:p w:rsidR="00C275A3" w:rsidRDefault="00A96AEC" w:rsidP="00C275A3">
            <w:pPr>
              <w:pStyle w:val="Hallgatokepzes"/>
            </w:pPr>
            <w:r>
              <w:t>gazdálkodás és menedzsment</w:t>
            </w:r>
            <w:r>
              <w:br/>
            </w:r>
            <w:r w:rsidR="00E77B23">
              <w:t>BSc, 1.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Kása Richárd</w:t>
            </w:r>
          </w:p>
          <w:p w:rsidR="00DB4822" w:rsidRDefault="00DB4822" w:rsidP="00E11062">
            <w:pPr>
              <w:pStyle w:val="Konzulensek"/>
            </w:pPr>
            <w:r w:rsidRPr="00DB4822">
              <w:t>tudományos munkatárs, BGF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projektmenedzsment kultúra fejlődése - különös tekintettel az agilis projektmenedzsmentre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dolgozatban tárgyalom a projektben való gondolkodás megszületését és elterjedését. Rávilágítok ennek a hibáira, amelyek a XX. század utolsó negyedévében jelentkeztek először, amikor a technológiai, gazdasági és társadalmi változások a szervezeteket is jelentős változásra ösztönözték. Napjainkra olyan kiszámíthatatlan lett a piac, hogy a középtávú projektek tervezési fázisában a megrendelők még nem képesek pontosan definiálni az igényeiket. A hagyományos projektmenedzsment pedig nem tud mit kezdeni a megváltozott igényekkel, módszertanából eredően képtelen kellőképpen gyorsan reagálni a piac rezdüléseire.</w:t>
      </w:r>
    </w:p>
    <w:p>
      <w:pPr>
        <w:pBdr/>
        <w:spacing w:before="240" w:after="240" w:line="240" w:lineRule="auto"/>
        <w:ind w:left="0" w:right="0"/>
        <w:jc w:val="left"/>
      </w:pPr>
      <w:r>
        <w:rPr>
          <w:color w:val="000000"/>
          <w:sz w:val="24"/>
          <w:szCs w:val="24"/>
        </w:rPr>
        <w:br/>
        <w:t xml:space="preserve">      Ez a tétel hívta életre új szemléletmódként az agilis projektmenedzsmentet, amelynek alapjait 2001-ben tizenhét szoftverfejlesztő fektette le az Agilis kiáltványban. A jobb rálátás érdekében az agilis elvek felsorolása után bemutatom a Scrum szoftverfejlesztési modellt, amely az agilis projektmenedzsment legkiforrottabb keretrendszere. Ebben a fejezetben jól megmutatkozik, hogy hogyan hasznosítóak az agilis elvek a mindennapokban. Mivel elég jelentős szervezeti változást igényel a módszertan bevezetése egy vállalatnál, ezért egyelőre nem sok magyar vonatkozású példát tudok kiemelni. De amelyeket mégis, azon cégek közül ötöt megkerestem egy kérdőívvel, melyben lényegében arra adnak választ, hogy milyen változtatásokra volt szükség a bevezetéshez, illetve mennyiben javította a teljesítményüket az újfajta hozzáállás. A témában való elmélyülésben és a gyakorlati tapasztalatok adaptálásában Böcker Beáta, az Agilis Szoftverfejlesztők Egyesületének és a PMSZ agilis tagozatának alapító tagja segített, aki rendszeresen tart tréningeket a változtatni kívánó cégeknek. Amely tréningekre szükség van, hiszen a magyar mentalitástól eléggé távol áll ez a fajta szemléletmód, az alkalmazottak - sőt a vezetők is - „agymosás” nélkül kételkednek a módszerben és hajlamosak kompromisszumokat kötni a hagyományos rendszer javára, amelynek az lesz az eredménye, hogy nem érik el a kívánt teljesítményjavulást.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02352">
    <w:multiLevelType w:val="hybridMultilevel"/>
    <w:lvl w:ilvl="0" w:tplc="98881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02352">
    <w:abstractNumId w:val="29302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6998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