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FEKETE</w:t>
            </w:r>
          </w:p>
          <w:p w:rsidR="00C275A3" w:rsidRDefault="00A96AEC" w:rsidP="00C275A3">
            <w:pPr>
              <w:pStyle w:val="Hallgatokepzes"/>
            </w:pPr>
            <w:r>
              <w:t>International economics</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Szita Dr. Tóthné</w:t>
            </w:r>
          </w:p>
          <w:p w:rsidR="00DB4822" w:rsidRDefault="00DB4822" w:rsidP="00E11062">
            <w:pPr>
              <w:pStyle w:val="Konzulensek"/>
            </w:pPr>
            <w:r w:rsidRPr="00DB4822">
              <w:t>professor, ME GTK</w:t>
            </w:r>
          </w:p>
        </w:tc>
      </w:tr>
      <w:tr w:rsidR="00DB4822" w:rsidTr="00DB4822">
        <w:tc>
          <w:tcPr>
            <w:tcW w:w="9854" w:type="dxa"/>
          </w:tcPr>
          <w:p w:rsidR="00DB4822" w:rsidRPr="00DB4822" w:rsidRDefault="00DB4822" w:rsidP="004D7940">
            <w:pPr>
              <w:pStyle w:val="Konzulensek"/>
            </w:pPr>
            <w:r w:rsidRPr="00DB4822">
              <w:t>Judit Roncz</w:t>
            </w:r>
          </w:p>
          <w:p w:rsidR="00DB4822" w:rsidRDefault="00DB4822" w:rsidP="00E11062">
            <w:pPr>
              <w:pStyle w:val="Konzulensek"/>
            </w:pPr>
            <w:r w:rsidRPr="00DB4822">
              <w:t>professor’s assistant ,  Citibank Europe Plc Hungarian Branch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examination of environmental and economic savings on the area of the lighting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more and more attention is placed on sustainability issues with special a focus on energy consumption. Energy over-consumption raised the question of import dependency (economic) but also concerns about environmental issues. The depletion of fossil fuels for economic activity threatens environmental sustainability, whit our CO2 emission we modify the Earth's climate. Relevance of the subject is not only highlighted by researchers, but it reflected in national and international policies too. Energy efficiency, energy conservation, the question of renewable energy development and environmental sustainability is integrated as horizontal principles in the strategies and decision-making. The current environmental and energy policy encourages increased energy efficiency and renewable energies. The utilization of renewable energies can only be a complementary answer, because we don’t know exactly the environmental impacts of alternative technologies yet (e.g.: biomass). In my opinion the biggest problem is the wasteful energy consumption: the best energy is the energy we don’t have to produce because of decline in consumption. Therefore the focus of my work is on the energy saving methods: lighting systems’ energy consumption is a narrow but important area of our energy usage.</w:t>
      </w:r>
      <w:r>
        <w:rPr>
          <w:color w:val="000000"/>
          <w:sz w:val="24"/>
          <w:szCs w:val="24"/>
        </w:rPr>
        <w:br/>
        <w:t xml:space="preserve">So in my essay I examine what are the alternatives of lighting systems to reduce energy consumption and estimate the economic and environmental benefits of these during its operation. That’s why I examine with comparative analysis the current practice used in lighting systems and effects of the economic and environmental gains. Although the study describes of an alternative lighting technology’s energy consumption reduction, with domestic energy-statistics I can also give estimation on the different technologies kWh replacement options and their possible economic and social benefits.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15525">
    <w:multiLevelType w:val="hybridMultilevel"/>
    <w:lvl w:ilvl="0" w:tplc="19970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15525">
    <w:abstractNumId w:val="68915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916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