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VÖRÖS TÜNDE</w:t>
            </w:r>
          </w:p>
          <w:p w:rsidR="00C275A3" w:rsidRDefault="00A96AEC" w:rsidP="00C275A3">
            <w:pPr>
              <w:pStyle w:val="Hallgatokepzes"/>
            </w:pPr>
            <w:r>
              <w:t>műszaki menedzser BSc</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Boros Györgyné</w:t>
            </w:r>
          </w:p>
          <w:p w:rsidR="00DB4822" w:rsidRDefault="00DB4822" w:rsidP="00E11062">
            <w:pPr>
              <w:pStyle w:val="Konzulensek"/>
            </w:pPr>
            <w:r w:rsidRPr="00DB4822">
              <w:t>igazgatóhelyettes (Testnevelési Központ), BME GTK</w:t>
            </w:r>
          </w:p>
        </w:tc>
      </w:tr>
      <w:tr w:rsidR="00DB4822" w:rsidTr="00DB4822">
        <w:tc>
          <w:tcPr>
            <w:tcW w:w="9854" w:type="dxa"/>
          </w:tcPr>
          <w:p w:rsidR="00DB4822" w:rsidRPr="00DB4822" w:rsidRDefault="00DB4822" w:rsidP="004D7940">
            <w:pPr>
              <w:pStyle w:val="Konzulensek"/>
            </w:pPr>
            <w:r w:rsidRPr="00DB4822">
              <w:t>Dr. Kurtán Lajosné Dr. Vadászlaki Ilona</w:t>
            </w:r>
          </w:p>
          <w:p w:rsidR="00DB4822" w:rsidRDefault="00DB4822" w:rsidP="00E11062">
            <w:pPr>
              <w:pStyle w:val="Konzulensek"/>
            </w:pPr>
            <w:r w:rsidRPr="00DB4822">
              <w:t>egyetemi docens (Közgazdaságtan Tanszék),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egészséges életmód kialakításának lehetséges társadalmi-gazdasági eszközei Magyarországon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Korunk fejlett országai számára is hatalmas kihívást jelent az egészségtelen életmód következtében a társadalomra háruló költségek megfékezése, kezelése. Az egészségügynek kiemelkedő szerepe van az államháztartási egyensúly alakulásában is, ami még inkább alátámasztja az egészséges életmód kulcsfontosságát szociális és gazdasági szempontokból egyaránt. Dolgozatomban korábbi munkám (A szabadidősport által nyújtott társadalmi haszon – a sportoló lakosság arányát befolyásoló tényezők vizsgálata európai országok vonatkozásában) gondolatmenetére támaszkodva Magyarország tekintetében vizsgálom a szabadidősport és az egészségügy helyzetét, kapcsolatát. Tanulmányom fő irányvonala az állami szerepvállalás szükségességének, megfelelő mértékének és területének, valamint az oktatás kiemelkedő szerepének vizsgálata az egészségtudatosság kialakításában. Továbbá megvizsgálom a jelenlegi TB rendszer paradigmatikáját, valamint két aktuális törvény lehetséges makrogazdasági hatásait: a „hamburgeradó” néven ismertté vált népegészségügyi termékdíjat és a sportot érintő társasági adó törvénymódosítást.</w:t>
      </w:r>
    </w:p>
    <w:p>
      <w:pPr>
        <w:pBdr/>
        <w:spacing w:before="240" w:after="240" w:line="240" w:lineRule="auto"/>
        <w:ind w:left="0" w:right="0"/>
        <w:jc w:val="left"/>
      </w:pPr>
      <w:r>
        <w:rPr>
          <w:color w:val="000000"/>
          <w:sz w:val="24"/>
          <w:szCs w:val="24"/>
        </w:rPr>
        <w:t xml:space="preserve">Olyan kérdésekre keresem a választ, mint: milyen szerepet indokolt betöltsön az állam a szabadidősport finanszírozásában? Miért létfontosságú a közoktatás az egészségtudatosság kialakításában? Ösztönzően hat-e a jelenlegi TB rendszer az egészséges életvitelre? Valóban csak egészségügyi célokat szolgál a népegészségügyi termékdíj? Hogyan befolyásolja a Tao. tv. a szabadidősport helyzetét? És végül: milyen makrogazdasági hatásai vannak az említett törvénymódosításoknak?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02428">
    <w:multiLevelType w:val="hybridMultilevel"/>
    <w:lvl w:ilvl="0" w:tplc="38148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02428">
    <w:abstractNumId w:val="95902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3127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