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GYÖRKÖS RITA</w:t>
            </w:r>
          </w:p>
          <w:p w:rsidR="00C275A3" w:rsidRDefault="00A96AEC" w:rsidP="00C275A3">
            <w:pPr>
              <w:pStyle w:val="Hallgatokepzes"/>
            </w:pPr>
            <w:r>
              <w:t>Vezetés és szervezés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Koltai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Angeli Attila</w:t>
            </w:r>
          </w:p>
          <w:p w:rsidR="00DB4822" w:rsidRDefault="00DB4822" w:rsidP="00E11062">
            <w:pPr>
              <w:pStyle w:val="Konzulensek"/>
            </w:pPr>
            <w:r w:rsidRPr="00DB4822">
              <w:t>Minőség- és környezetirányítási vezető,  Phoenix Mecano Kecskemét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Gyártósor konfigurációk elemzése gyártósor kiegyenlítési modellekkel egy alkatrész összeszerelő üzem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gyártósor-kiegyenlítés egyik alapfeladatának célja a műveleteket végző munkaállomások számának minimalizálása. A ciklusidőből, a térbeli sajátosságokból, tevékenységek logikai kapcsolatából és más technológiai követelményekből adódó korlátozó feltételek nehezíthetik a műveletek munkahelyek közötti szétosztását. A gyártósor-kiegyenlítés NP-teljes probléma; miatt a kutatások középpontjában sokáig a korlátozó feltételek és változók számának a csökkentése állt, illetve olyan algoritmusok készítésére helyezték a hangsúlyt, melyekkel elfogadható időn belül el lehetett jutni az optimális, vagy kielégítően jó megoldáshoz.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számítástechnika fejlődésének következtében és a magas színvonalú matematikai programozási szoftverek megjelenésének köszönhetően a számítási idő olyan mértékben lecsökkent, hogy az eredmények felhasználhatók a gyártósorokkal kapcsolatos mindennapi problémák megoldásánál. Ezért a gyártósor kiegyenlítési kutatás fókuszát érdemes a jövőben a számítási szempontokról a gyakorlati kérdésekre helyezni.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egy külső vezérlésű egymotoros emelő készülék példáján keresztül bemutatom, hogy a gyártósor kiegyenlítési modellek által szolgáltatott információk hogyan tudják támogatni a termelési mennyiségekkel összefüggő gyártósor kialakítási döntéseket. Azért, hogy az eredményekkel további számítások könnyen elvégezhetők legyenek, a modell bemenő és kimenő adatait MS Excel környezetben jelenítem meg, de a számításokat egy korszerű optimalizáló program végzi.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gyártósor kiegyenlítés, gyártósor konfigurációk, termelésmenedzsment, matematikai programozás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886935">
    <w:multiLevelType w:val="hybridMultilevel"/>
    <w:lvl w:ilvl="0" w:tplc="520826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886935">
    <w:abstractNumId w:val="878869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21431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