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ANIKÓ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Tenyészedény kísérletek vörös iszappal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munkámban a vörös iszap hatását vizsgáltam tenyészedényekben, szakirodalom és egyszerű adatelemző módszerek segítségével. 15 db tenyészedényben vizsgáltunk három fafaj- akác (Robinia pseudoacacia), fehér fűz (Salix alba) és AF2 nyár (Populus x earamericana AF-2)- növekedésének heti ütemét, az elszáradt levelek és a vörös iszapos talaj− „kezelt és kezeletlen” talajminták− analízisét. Az elemzés során azt vizsgáltuk, hogy a vörös iszap milyen hatással van a talajra és a növényzetre.</w:t>
      </w:r>
      <w:r>
        <w:rPr>
          <w:color w:val="000000"/>
          <w:sz w:val="24"/>
          <w:szCs w:val="24"/>
        </w:rPr>
        <w:br/>
        <w:t xml:space="preserve">A talajminták analízise során kimutatható volt, hogy ahol vörös iszap volt a talajban, a talaj kémhatása szignifikánsan eltért a szennyezetlen talajrétegtől, ezen kívül magas volt a kicserélhető Na-tartalom és Na-telítettségi százalék. A talaj felszínén erőteljes sókiválást tapasztaltunk, aminek a feltétele a felfelé áramló párolgás volt. A vörös iszappal szennyezett talaj gyorsan kiszáradt, részben elszikesedett talajtulajdonságokat vett föl.</w:t>
      </w:r>
      <w:r>
        <w:rPr>
          <w:color w:val="000000"/>
          <w:sz w:val="24"/>
          <w:szCs w:val="24"/>
        </w:rPr>
        <w:br/>
        <w:t xml:space="preserve">A növényminták analízise során kiderült, hogy az elültetett fafajok közül az akác növekedett jól, a fűzek és a nemes nyárak egy idő után elpusztultak. A növényminták tápelem-ellátottsága kielégítő volt, valamennyi mintánál. A kísérlet során elmondható, hogy a szennyezett humuszos feltalaj elhordása után a makrotápelemek vonatkozásában tápelem hiánnyal számolhatunk majd.</w:t>
      </w:r>
      <w:r>
        <w:rPr>
          <w:color w:val="000000"/>
          <w:sz w:val="24"/>
          <w:szCs w:val="24"/>
        </w:rPr>
        <w:br/>
        <w:t xml:space="preserve">A növények növekedési ütemét figyelve arra következtettünk, hogy a vörös iszapos területek fásítására az akác lenne a legalkalmasabb. Ez a fafaj élt a legtovább, a fűz pusztult ki legelőször, majd őt követte a nemes nyár.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13112">
    <w:multiLevelType w:val="hybridMultilevel"/>
    <w:lvl w:ilvl="0" w:tplc="42910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13112">
    <w:abstractNumId w:val="550131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041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