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ORSOLYA</w:t>
            </w:r>
          </w:p>
          <w:p w:rsidR="00C275A3" w:rsidRDefault="00A96AEC" w:rsidP="00C275A3">
            <w:pPr>
              <w:pStyle w:val="Hallgatokepzes"/>
            </w:pPr>
            <w:r>
              <w:t>Erdőmérnök MSc (osztatlan)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Heil Bálint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Tápanyag-körforgalom és –utánpótlás vizsgálata fás szárú energetikai ültetvényben a Kelet-Cserháti Erdészet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folyamatosan növekszik az igény a biomasszából termel energia iránt, még akkor is, ha bonyolultak és költségesek az erőműi technikai módosítások.</w:t>
      </w:r>
      <w:r>
        <w:rPr>
          <w:color w:val="000000"/>
          <w:sz w:val="24"/>
          <w:szCs w:val="24"/>
        </w:rPr>
        <w:br/>
        <w:t xml:space="preserve">Az erőművek egyre nagyobb mennyiségben vesznek fát, melyet energianyerés céljából elégetnek, ez fokozatosan maga után vonja az energiaültetvények területének növekedését is.</w:t>
      </w:r>
      <w:r>
        <w:rPr>
          <w:color w:val="000000"/>
          <w:sz w:val="24"/>
          <w:szCs w:val="24"/>
        </w:rPr>
        <w:br/>
        <w:t xml:space="preserve">A növekvő dendromassza-tüzelés eredménye a hulladékként jelentkező fahamu mennyiségének gyarapodása.</w:t>
      </w:r>
      <w:r>
        <w:rPr>
          <w:color w:val="000000"/>
          <w:sz w:val="24"/>
          <w:szCs w:val="24"/>
        </w:rPr>
        <w:br/>
        <w:t xml:space="preserve">A fatüzeléssel és a mezőgazdasági termények betakarításával jelentős tápanyagot vonunk ki ökoszisztémáinkból. A fás szárú energetikai ültetvényekre ez fokozottan igaz. A fahamu alkalmazásával ezeket juttatjuk vissza, biztosítva a termőföld fenntartható hasznosítását.</w:t>
      </w:r>
      <w:r>
        <w:rPr>
          <w:color w:val="000000"/>
          <w:sz w:val="24"/>
          <w:szCs w:val="24"/>
        </w:rPr>
        <w:br/>
        <w:t xml:space="preserve">A fahamu kijuttatása kiegészíti számos tápelem körforgalmát, javítva ezzel a tápanyag-szolgáltató képességet. Kémiai tulajdonságainak köszönhetően alkalmas savanyú kémhatású talajok melioratív kezelésére, így alkalmazása során stabilizálódik a talajok szerkezete, javul annak kémiai állapota. Nő a talaj puffer képessége, aminek következtében a külső kedvezőtlen környezeti hatásokkal szemben ellenállóbb lesz. A mezőgazdaságban alkalmazott nagy energia igényű műtrágyák kiváltása további előnyökkel is jár a környezet számára.</w:t>
      </w:r>
      <w:r>
        <w:rPr>
          <w:color w:val="000000"/>
          <w:sz w:val="24"/>
          <w:szCs w:val="24"/>
        </w:rPr>
        <w:br/>
        <w:t xml:space="preserve">2011 tavaszán a Kelet-Cserháti Erdészethez tartozó Dejtári Csemetekertben mintegy 5 ha-on hozunk létre kísérleti fás szárú energiaültetvényt. Vizsgáljuk a fahamuval történő tápanyag utánpótlás technológiai lépéseit, ill. hatását a talajra és a növényzetre. Mivel a fahamu kis mértékben tartalmaz csak nitrogént, ezért az elemarányok megtartása végett ennek kiegészítése szerves trágyával történik.</w:t>
      </w:r>
      <w:r>
        <w:rPr>
          <w:color w:val="000000"/>
          <w:sz w:val="24"/>
          <w:szCs w:val="24"/>
        </w:rPr>
        <w:br/>
        <w:t xml:space="preserve">A folyamatos dendrometriai felvételezésekkel, talaj- és tápanyagvizsgálatokkal, egészségügyi állapotfelmérésekkel követjük nyomon az ültetvény fejlődését és teszünk javaslatokat az energetikai célú, rövid vágás fordulójú ültetvényeken, illetve a hagyományos erdőgazdálkodásban történő alkalmazásra.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39869">
    <w:multiLevelType w:val="hybridMultilevel"/>
    <w:lvl w:ilvl="0" w:tplc="425173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39869">
    <w:abstractNumId w:val="164398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6074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