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NÓRA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LUKÁTSI MARCELL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betonbiztos lakat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egy helyspecifikus köztéri művészeti alkotás. A BME kertjében a kerékpártárolók sorában a +1-edik elem.</w:t>
      </w:r>
      <w:r>
        <w:rPr>
          <w:color w:val="000000"/>
          <w:sz w:val="24"/>
          <w:szCs w:val="24"/>
        </w:rPr>
        <w:br/>
        <w:t xml:space="preserve">A parkoló biciklik mellett még egy lezárt bicikli jelent meg, ami maga is kerékpártárolóvá vált.</w:t>
      </w:r>
      <w:r>
        <w:rPr>
          <w:color w:val="000000"/>
          <w:sz w:val="24"/>
          <w:szCs w:val="24"/>
        </w:rPr>
        <w:br/>
        <w:t xml:space="preserve">A tárgy emlékszik és emlékeztet az ellopott, és soha meg nem került biciklikre, de nem kíván kevély emlékművük lenni, inkább megpróbál észrevétlenül elbújni a többiek között. Hangsúlytalansága ellenére kiemelt helyet teremtett, mert támaszkodásra és lepakolásra kíválóan alkalmas, így itt kávéznak a diákok a délutáni napsütésben, különösen november utolsó napsütéses óráiban.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sportolni vágyók szabadtéri szobabicikliként használják.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88184">
    <w:multiLevelType w:val="hybridMultilevel"/>
    <w:lvl w:ilvl="0" w:tplc="87885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88184">
    <w:abstractNumId w:val="14188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41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