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CSONGOR BAKO</w:t>
            </w:r>
          </w:p>
          <w:p w:rsidR="00C275A3" w:rsidRDefault="00A96AEC" w:rsidP="00C275A3">
            <w:pPr>
              <w:pStyle w:val="Hallgatokepzes"/>
            </w:pPr>
            <w:r>
              <w:t>Medical laboratory analyst</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ZITA ZRINYI KADARNE</w:t>
            </w:r>
          </w:p>
          <w:p w:rsidR="00DB4822" w:rsidRDefault="00C275A3" w:rsidP="004D7940">
            <w:pPr>
              <w:pStyle w:val="Hallgatokepzes"/>
            </w:pPr>
            <w:r>
              <w:t>Medical laboratory analyst</w:t>
            </w:r>
            <w:r w:rsidR="00A96AEC">
              <w:br/>
              <w:t>BSc,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Health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Nagy Dr.</w:t>
            </w:r>
          </w:p>
          <w:p w:rsidR="00DB4822" w:rsidRDefault="00DB4822" w:rsidP="00E11062">
            <w:pPr>
              <w:pStyle w:val="Konzulensek"/>
            </w:pPr>
            <w:r w:rsidRPr="00DB4822">
              <w:t>assistant professor,  University of Pécs Clinical Center Institute of Laboratory Medicine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O-glycosylation in the mode of action of lithium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oldest mood stabilizer, lithium is still used in the treatment of bipolar disorder, although its exact molecular mechanism is unclear. It was recently described that lithium may influence galactose metabolism. The aim of our study was to clarify whether lithium might impact O-glycosylation (O-GlcNAc), a reversible protein post-translational modification.</w:t>
      </w:r>
      <w:r>
        <w:rPr>
          <w:color w:val="000000"/>
          <w:sz w:val="24"/>
          <w:szCs w:val="24"/>
        </w:rPr>
        <w:br/>
        <w:t xml:space="preserve">Methods: Our experimental work focused on the impact of altered galactose metabolism (by lithium) on O-GlcNAc regulation. Therefore, human T-cell derived Jurkat cells were incubated in glucose or galactose containing media, with or without lithium treatment. We measured ATP/ADP/AMP and glucose/galactose related nucleotide-sugar metabolite levels by HPLC and the amount of O-GlcNAc positive proteins by western-blot.</w:t>
      </w:r>
      <w:r>
        <w:rPr>
          <w:color w:val="000000"/>
          <w:sz w:val="24"/>
          <w:szCs w:val="24"/>
        </w:rPr>
        <w:br/>
        <w:t xml:space="preserve">Results: ATP levels of treated cells were unchanged. Interestingly, cells grown solely on galactose had lower UDP-GlcNAc levels, while lithium treatment of galactose-fed cells caused increased amount of UDP-Hexoses. We have found that galactose and lithium had a synergetic effect on O-GlcNAc levels.</w:t>
      </w:r>
      <w:r>
        <w:rPr>
          <w:color w:val="000000"/>
          <w:sz w:val="24"/>
          <w:szCs w:val="24"/>
        </w:rPr>
        <w:br/>
        <w:t xml:space="preserve">Conclusion: Since elevation of O-GlcNAc was observable despite lower level of its precursor, UDP-GlcNAc, we suppose that the increase of O-GlcNAc is attributable to signaling processes rather than metabolic changes. Our data support the hypothesis that lithium might have an effect on O-GlcNAc, and it is possible that this plays a part in the neuronal effects of lithium.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89003">
    <w:multiLevelType w:val="hybridMultilevel"/>
    <w:lvl w:ilvl="0" w:tplc="67344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89003">
    <w:abstractNumId w:val="63889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017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