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RAVELOSON</w:t>
            </w:r>
          </w:p>
          <w:p w:rsidR="00C275A3" w:rsidRDefault="00A96AEC" w:rsidP="00C275A3">
            <w:pPr>
              <w:pStyle w:val="Hallgatokepzes"/>
            </w:pPr>
            <w:r>
              <w:t>Natural sciences</w:t>
            </w:r>
            <w:r>
              <w:br/>
            </w:r>
            <w:r w:rsidR="00E77B23">
              <w:t>Unified, 13.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Molnár</w:t>
            </w:r>
          </w:p>
          <w:p w:rsidR="00DB4822" w:rsidRDefault="00DB4822" w:rsidP="00E11062">
            <w:pPr>
              <w:pStyle w:val="Konzulensek"/>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Applying photogrammetric techniques to model lavaka-gully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erosion of rocks and soils is a worldwide problem for it has a serious impact on both natural and human environment. Erosion has many forms, and understanding these processes is becoming more and more important in earth sciences. This is the case of Madagascar as well, fo its highlands are densely covered with gullies called lavaka.</w:t>
      </w:r>
    </w:p>
    <w:p>
      <w:pPr>
        <w:pBdr/>
        <w:spacing w:before="240" w:after="240" w:line="240" w:lineRule="auto"/>
        <w:ind w:left="0" w:right="0"/>
        <w:jc w:val="left"/>
      </w:pPr>
      <w:r>
        <w:rPr>
          <w:color w:val="000000"/>
          <w:sz w:val="24"/>
          <w:szCs w:val="24"/>
        </w:rPr>
        <w:t xml:space="preserve">In this contribution I am presenting the lavaka phenomenon, an erosion type that can reach up to 30/km² with an average size of 30×60×15 m. Lavakization play an important role because it has a number of undesirable effects and because of them Madagascar is among the first regarding its erosion rate. Therefore the formation and development of lavakas has been the subject of debate for several decades, but their real nature is still unclear.</w:t>
      </w:r>
    </w:p>
    <w:p>
      <w:pPr>
        <w:pBdr/>
        <w:spacing w:before="240" w:after="240" w:line="240" w:lineRule="auto"/>
        <w:ind w:left="0" w:right="0"/>
        <w:jc w:val="left"/>
      </w:pPr>
      <w:r>
        <w:rPr>
          <w:color w:val="000000"/>
          <w:sz w:val="24"/>
          <w:szCs w:val="24"/>
        </w:rPr>
        <w:t xml:space="preserve">In order to prevent the formation of lavaka, it is essential to understand the mechanism of their formation and development, thus different geomorphological and lithological studies were carried out. This paper focuses on the morphological studies.</w:t>
      </w:r>
    </w:p>
    <w:p>
      <w:pPr>
        <w:pBdr/>
        <w:spacing w:before="240" w:after="240" w:line="240" w:lineRule="auto"/>
        <w:ind w:left="0" w:right="0"/>
        <w:jc w:val="left"/>
      </w:pPr>
      <w:r>
        <w:rPr>
          <w:color w:val="000000"/>
          <w:sz w:val="24"/>
          <w:szCs w:val="24"/>
        </w:rPr>
        <w:t xml:space="preserve">In order to understand the size and shape of lavakas I surveyed and modeled 2 different types using photogrammetric tools. The aim of the project was to test different web-based application and softwares able to model these unusual gullies in 3D. The different applications were compared to each other and categorized depending on their type (automatic/semi-automatic/manual), cost-effectiveness, etc. I expect the resulting (robust) model to be ready to use for further studies, especially in geomorphology.</w:t>
      </w:r>
    </w:p>
    <w:p>
      <w:pPr>
        <w:pBdr/>
        <w:spacing w:before="240" w:after="240" w:line="240" w:lineRule="auto"/>
        <w:ind w:left="0" w:right="0"/>
        <w:jc w:val="left"/>
      </w:pPr>
      <w:r>
        <w:rPr>
          <w:color w:val="000000"/>
          <w:sz w:val="24"/>
          <w:szCs w:val="24"/>
        </w:rPr>
        <w:t xml:space="preserve">In addition, I have attempted to use a MATLAB-based software to model lavakas manually, in order to have an accurate model to compare the automatically generated model with.</w:t>
      </w:r>
    </w:p>
    <w:p>
      <w:pPr>
        <w:pBdr/>
        <w:spacing w:before="240" w:after="240" w:line="240" w:lineRule="auto"/>
        <w:ind w:left="0" w:right="0"/>
        <w:jc w:val="left"/>
      </w:pPr>
      <w:r>
        <w:rPr>
          <w:color w:val="000000"/>
          <w:sz w:val="24"/>
          <w:szCs w:val="24"/>
        </w:rPr>
        <w:t xml:space="preserve">Further studies will concentrate on using the 3D model proved to be suitable for geomorphological studies, examining the aspect, slope angle, volume, height etc. of the lavaka in order to have a better view on its special size and shape.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13423">
    <w:multiLevelType w:val="hybridMultilevel"/>
    <w:lvl w:ilvl="0" w:tplc="20909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13423">
    <w:abstractNumId w:val="986134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956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