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BARBARA EDIT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Zoltán</w:t>
            </w:r>
          </w:p>
          <w:p w:rsidR="00DB4822" w:rsidRDefault="00DB4822" w:rsidP="00E11062">
            <w:pPr>
              <w:pStyle w:val="Konzulensek"/>
            </w:pPr>
            <w:r w:rsidRPr="00DB4822">
              <w:t>PhD MBA, egyetemi docens , SZIE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Sándor</w:t>
            </w:r>
          </w:p>
          <w:p w:rsidR="00DB4822" w:rsidRDefault="00DB4822" w:rsidP="00E11062">
            <w:pPr>
              <w:pStyle w:val="Konzulensek"/>
            </w:pPr>
            <w:r w:rsidRPr="00DB4822">
              <w:t>Agrármérnök ,  Egri Csillagok Zrt.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Fogyasztási szokások vizsgálata az Egri borvidéken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EGRI BORVIDÉK BORFOGYASZTÁSI SZOKÁSAINAK AZ ELEMZÉSE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Analysis of the wine consumption habits in the wine region of Eger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Kovács Barbara Edit, SZIE Gazdaság-és Társadalomtudományi kar, Kereskedelem és marketing szak, BA, IV.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Szabó Zoltán PhD MBA, egyetemi docens SZIE MI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Tóthné Dr. Lőkös Klára egyetemi docens SZIE KMI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Pál Sándor agrármérnök, főmérnök Egri Csillagok Zrt.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Egriről, főképp a vörösről most csak annyit, hogy ez is minden alkalomra, ünnepre, ebédre, kettesben, egyedül, egyaránt tökéletes. Számomra az Egri mindig kapcsolódott a hősies szenvedélyekkel. Ha Egrit iszom, azonnal nagy és heroikus tettekről kezdek álmodozni.”</w:t>
      </w:r>
      <w:r>
        <w:rPr>
          <w:color w:val="000000"/>
          <w:sz w:val="24"/>
          <w:szCs w:val="24"/>
        </w:rPr>
        <w:br/>
        <w:t xml:space="preserve">/Hamvas Béla: A bor filozófiája/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Hamvas Béla szavai is érzékeltetik az Egri borokról alkotott pozitív érzéseit, véleményeit.</w:t>
      </w:r>
      <w:r>
        <w:rPr>
          <w:color w:val="000000"/>
          <w:sz w:val="24"/>
          <w:szCs w:val="24"/>
        </w:rPr>
        <w:br/>
        <w:t xml:space="preserve">A borfogyasztás kultúrája fontos szerepet játszik az emberek mindennapi életében, voltaképp a múltunkra, jelenünkre illetve jövőnkre van hatással. Nem minden ember számára fontos ez a kultúra, mint érték megismerése, átélése, élvezése, de a lakosság túlnyomó többsége tisztában van vele, megéli, élvezi ezeket a különleges aromájú nedűket. A különböző fajtájú, típusú borokat nem csak egészségmegőrzés, gasztronómiai különlegességek mellé, hanem már csak azért is fogyasztjuk mert „jól esik”.</w:t>
      </w:r>
      <w:r>
        <w:rPr>
          <w:color w:val="000000"/>
          <w:sz w:val="24"/>
          <w:szCs w:val="24"/>
        </w:rPr>
        <w:br/>
        <w:t xml:space="preserve">Dolgozatom témája az országunk egyik méltán híres borvidék borfogyasztási szokásainak a vizsgálata. Kíváncsi vagyok a „fiatalabb” valamint az „idősebb” korosztály illetve a nők és a férfiak borfogyasztási kultúrájára, szokására illetve attitűdjére, továbbá miként vélekednek a „fiatalabbak” és az „idősebb” korcsoport egymás fogyasztásáról.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Viszont ahhoz, hogy az emberek számára elérhető, fogyasztható nedűk kerülhessenek a piacra, nagyon sok munka, emberi erő továbbá szakképzetség, technológia szükséges. Kutatásaim során fontosnak tartom a termelői oldal véleményét, gondolatát a fogyasztókról alkotott képük megismerését. Dolgozatom készítése közben több Egri borásszal készítettem interjút melyek egyfajta betekintést adtak az általuk vélt fogyasztói magatartásról.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fogyasztók által alkotott képet a borfogyasztás vizsgálatának 7W-én keresztül objektív statisztikai módszerek segítségével fogom vizsgálni.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66443">
    <w:multiLevelType w:val="hybridMultilevel"/>
    <w:lvl w:ilvl="0" w:tplc="20654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66443">
    <w:abstractNumId w:val="740664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859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