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ESZTER KATALIN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Ritter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Turisztikai Desztináció Menedzsment (TDM) szervezetek szerepe a vidékfejlesztésben, a Móri Borvidék TDM Egyesület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Turisztikai Desztinációs Menedzsment (TDM) szervezetek vidékfejlesztésben betöltött szerepét vizsgálom, egy konkrét térség (a Móri kistérség) és egy konkrét TDM szervezet (a Móri Borvidék TDM Egyesület) példáján keresztül.</w:t>
      </w:r>
      <w:r>
        <w:rPr>
          <w:color w:val="000000"/>
          <w:sz w:val="24"/>
          <w:szCs w:val="24"/>
        </w:rPr>
        <w:br/>
        <w:t xml:space="preserve">Témaválasztásomat nagyban befolyásolta, hogy miközben hat éve a vidékfejlesztés területén dolgozom (LEADER program, illetve kistérségi társulás), jelenleg is a vizsgált TDM egyesület irodavezetője vagyok.</w:t>
      </w:r>
      <w:r>
        <w:rPr>
          <w:color w:val="000000"/>
          <w:sz w:val="24"/>
          <w:szCs w:val="24"/>
        </w:rPr>
        <w:br/>
        <w:t xml:space="preserve">Dolgozatom fő célja felvázolni, adatokkal alátámasztani, hogy a kistérségek fejlődésére milyen hatással van a TDM szervezetek megalakulása és működése.</w:t>
      </w:r>
      <w:r>
        <w:rPr>
          <w:color w:val="000000"/>
          <w:sz w:val="24"/>
          <w:szCs w:val="24"/>
        </w:rPr>
        <w:br/>
        <w:t xml:space="preserve">Bemutatom a TDM általános ismérveit, a Móri kistérséget, annak fejlesztési céljait és fejlődését, a Móri Borvidék TDM Egyesületet, eddig elért eredményeit, feladatait, továbbá kapcsolódási pontjait más vidékfejlesztési programokkal. Ezáltal szeretném érzékeltetni a TDM szervezetekben rejlő lehetőségeket.</w:t>
      </w:r>
      <w:r>
        <w:rPr>
          <w:color w:val="000000"/>
          <w:sz w:val="24"/>
          <w:szCs w:val="24"/>
        </w:rPr>
        <w:br/>
        <w:t xml:space="preserve">A dolgozat elkészítésekor primer és szekunder adatgyűjtésre (kérdőívezés, mélyinterjúk készítése, műhelymunkák, szakirodalom és a szakanyagok elemzése), ezek feldolgozására, valamint a munkám során nyert jelentős gyakorlati tapasztalataimra támaszkodom.</w:t>
      </w:r>
      <w:r>
        <w:rPr>
          <w:color w:val="000000"/>
          <w:sz w:val="24"/>
          <w:szCs w:val="24"/>
        </w:rPr>
        <w:br/>
        <w:t xml:space="preserve">Kutatásaim körvonalazzák, hogy milyen nagy hatást is gyakorol, gyakorolhat egy civil erőből, alulról építkező szervezet egy kistérség - nemcsak turisztikai - életére. Bemutatom azt a pozitív változást, amit egy ilyen egyesület működése során indukál a kistérség településein. Összességében következtetéseimmel és javaslataimmal reményeim szerint hozzájárulhatok, hogy a TDM egyesületek sikeresen segítsék a magyar vidék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33420">
    <w:multiLevelType w:val="hybridMultilevel"/>
    <w:lvl w:ilvl="0" w:tplc="1436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33420">
    <w:abstractNumId w:val="38033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736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