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PECSENYÁNSZKY MELINDA</w:t>
            </w:r>
          </w:p>
          <w:p w:rsidR="00C275A3" w:rsidRDefault="00A96AEC" w:rsidP="00C275A3">
            <w:pPr>
              <w:pStyle w:val="Hallgatokepzes"/>
            </w:pPr>
            <w:r>
              <w:t>Vidékfejlesztési agrármérnöki mesterképzési szak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>Természeti Erőforrásgazdálkodási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Koncz Gábor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KRF TVK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Város és vidéke kapcsolatrendszerének vizsgálata Eger funkcionális várostérségében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Eger városát és annak vonzáskörzetét vizsgáltam meg. Mivel Eger vonzáskörzete a központi funkciók szerteágazó körére terjed ki és több esetben megyehatárokon is átnyúló, a vizsgálatoknál csak az Egri kistérségre szorítkoztam és a városfalu kapcsolatok feltárásában a kistérség területére vonatkozóan alkalmazható módszerek kerültek előtérbe.A város központi szerepkörének feltárása mellett fontosnak tartottam annak megismerését is, hogy a falvak között milyen együttműködések alakultak ki, és a vidék milyen funkciókkal járul hozzá a városi lakosság életszínvonalának emelkedéséhez. A szakirodalom feldolgozásakor már egyértelművé vált, hogy nem lehet teljes a dolgozat, mivel a terjedelmi korlátok okán nem számolhatunk a vonzáskörzet vizsgálatok minden egyes szegmensével, ezért kiemeltem az oktatás témakörét.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szakirodalom áttekintés után hipotézist állítottam fel: Eger meghatározó szerepet tölt be a környező települések között – kiemelten oktatás szemszögéből vizsgálva. Az Egri kistérség helyzetfeltáró elemzését tartalmazza, amely magában foglalja a közlekedési hálózatok, a természeti erőforrások, a demográfiai és gazdasági adatok bemutatását. SWOT elemzés, problémafa és célfa készítésével szemléltettem a városnak és vonzáskörzetének erősségeit,céljait, problémáit. A dolgozatomban mélyinterjúkra, a KSH Területi Statisztikai adatbázisából, és a Heves Megyei Kormányhivatal, illetve a kistérség önkormányzatai által szolgáltatott információkra támaszkodtam.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elemzéseket úgy végeztem el, hogy az Egri kistérséget három térkategóriára osztottam fel, amelyben az első kategóriát Eger, mint központi település, a másodikat pedig az agglomerálódó települések alkotják. A kistérség külső övezetének települései (gyakorlatilag a kistérségen belüli periféria) kerültek a harmadik csoportba.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oktatás helyzetének vizsgálata a hipotézisem alátámasztását szolgálta. Bebizonyosodott az a feltevésem, hogy Eger városa az oktatásban átlagon felül erős központi szerepkörrel és erős vonzáskörzettel rendelkezik, méltón megilleti az iskolaváros megnevezés. A közelben lévő kisebb települések lakossága a kitelepülő fiatal felnőttek nagy száma és a város közelsége miatt kevésbé szenved hiányt amiatt, hogy nem érnék el a magas színvonalú szolgáltatásokat.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erodálódó demográfiai szerkezettel jellemezhető településeken sokkal jelentősebb probléma az intézmények, illetve az oktatási szolgáltatások színvonalának fenntartása és közös intézményfenntartást tesz szükségessé.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116465">
    <w:multiLevelType w:val="hybridMultilevel"/>
    <w:lvl w:ilvl="0" w:tplc="936126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116465">
    <w:abstractNumId w:val="891164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21724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