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ZSUZSANNA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Galgóczy-Németh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Túlélés a lovasturizmusban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lovas turizmus témájának feldolgozására, személyes érdeklődésem és kíváncsiságom ösztönzött. Meg akartam tudni és érteni, hogy hogyan is működnek a lovas turisztikai vállalkozások, és hogy ténylegesen megéri-e ebbe az ágazatba pénz fektetni. Sokat hallunk mostanában a lovas turizmusról, a Magyar Lovas Szövetségről és céljaikról. Arról viszont semmilyen információt nem kapunk, hogy igazából vállalkozói szinten megéri-e ilyen típusú vállalkozást üzemeltetni, milyen a helyzetük, és hogy milyen nehézségekkel küzdenek, meg a mindennapokban.</w:t>
      </w:r>
      <w:r>
        <w:rPr>
          <w:color w:val="000000"/>
          <w:sz w:val="24"/>
          <w:szCs w:val="24"/>
        </w:rPr>
        <w:br/>
        <w:t xml:space="preserve">A lovas turizmus, magában nagyon kevés statisztikában szerepel, és azok a statisztikák sem nevezhetőek frissnek. Így a dolgozatomban olvasható adatok nagy részben saját kutatómunkám eredményei. Igyekeztem tapasztalataim, és kapcsolataim felhasználásával tejes képet alkotni erről a szektorról, így nem csupán a magyar viszonyokat vizsgáltam, hanem a külföldieket is.</w:t>
      </w:r>
      <w:r>
        <w:rPr>
          <w:color w:val="000000"/>
          <w:sz w:val="24"/>
          <w:szCs w:val="24"/>
        </w:rPr>
        <w:br/>
        <w:t xml:space="preserve">Kutatásom során fény derült arra, hogy a vállalkozások nehéz helyzetben vannak, küzdenek a fennmaradásért. E mellett az is nyilvánvalóvá vált számomra, hogy nagy lehet a lovas turizmus gazdasági jelentősége. Az ehhez tartozó ágazat sok másikkal szoros kapcsolatban áll. Igen nagy szerepe van még a lovas rendezvényeknek. Egyre nagyobb tömegeket vonzzanak, így a rendezvény helyszínéül szolgáló település és kistérség számára gazdasági fellendülést jelentenek. Ahhoz, hogy ezek a pozitív hatások továbbra is érvényesüljenek, a lovas vállalkozásoknak működniük kell. Ez azoknak sikerül, akik kellően szakképzettek, nyitottak, azt az értékrendet sugározzák, amit a vendégek elvárnak, továbbá a szolgáltatásuk minősége és sokszínűsége kiemelkedő. Ez az ágazat egy hobbira és arra a vágyra épül, hogy az emberek különleges kapcsolatot alakítsanak ki ezekkel a kivételes állatokkal. Ennek okán figyelembe kell venni azt, hogy a keresletet nagyban befolyásolja a diszkrecionális jövedelem változása. A szezonalitás csökkentése érdekében az a jelenleginél szorosabb összefogás más lovardákkal, szállodákkal, utazásszervezőkkel, rendezvényszervezőkkel, nemzeti parkokkal, akár szaküzletekkel, elkerülhetetlen. Figyelembe kell venniük, hogy egy átlagos lovarda nem tud olyan attrakciót létrehozni, amely 60-70 km-nél messzebbről is folyamatosan vonzza az embereket.</w:t>
      </w:r>
      <w:r>
        <w:rPr>
          <w:color w:val="000000"/>
          <w:sz w:val="24"/>
          <w:szCs w:val="24"/>
        </w:rPr>
        <w:br/>
        <w:t xml:space="preserve">Szerencsére sok olyan vállalkozás van, amelyek jobban vagy rosszabbul, de megküzdenek a folyamatosan változó körülményekkel.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81433">
    <w:multiLevelType w:val="hybridMultilevel"/>
    <w:lvl w:ilvl="0" w:tplc="11277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81433">
    <w:abstractNumId w:val="372814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810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