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OROSZ</w:t>
            </w:r>
          </w:p>
          <w:p w:rsidR="00C275A3" w:rsidRDefault="00A96AEC" w:rsidP="00C275A3">
            <w:pPr>
              <w:pStyle w:val="Hallgatokepzes"/>
            </w:pPr>
            <w:r>
              <w:t>Tourism and Catering</w:t>
            </w:r>
            <w:r>
              <w:br/>
            </w:r>
            <w:r w:rsidR="00E77B23">
              <w:t>BA, 7.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Galgóczy-Német</w:t>
            </w:r>
          </w:p>
          <w:p w:rsidR="00DB4822" w:rsidRDefault="00DB4822" w:rsidP="00E11062">
            <w:pPr>
              <w:pStyle w:val="Konzulensek"/>
            </w:pPr>
            <w:r w:rsidRPr="00DB4822">
              <w:t>assistant professor ,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Surviving in the equine tourism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was motivated by my own interest, to write about equine tourism. I wanted to understand how ventures work in this sector of the tourism, and is it worth to invest money into equine tourism. Nowadays we hear many things in connection with equine tourism, and the aims of the Hungarian Equestrian Federation. Despite of this we don’t have information how things work at the level of the ventures and small businesses. Is it worth to found this kind of businesses or not? What kind of difficulties they have in everyday life?</w:t>
      </w:r>
      <w:r>
        <w:rPr>
          <w:color w:val="000000"/>
          <w:sz w:val="24"/>
          <w:szCs w:val="24"/>
        </w:rPr>
        <w:br/>
        <w:t xml:space="preserve">Statistics are containing very few information about equine tourism, and those statistics were made many years ago. So the dates and statistics that you can read in my essay are the result of my own research. I was about to show a realistic picture of this sector. I used my experiences and connections, that’s why I examined Hungarian and foreign conditions too. During my research it became clear to me that the ventures and small businesses have to fight for survival. Besides this also true that the equine tourism has a great economic potential. The equine tourism has very tight relationship to other economical sectors. Events in connection horses or riding have a big role. Bigger and bigger masses are moving because of these events. This means extra income for cities and villages, and gives the chance of prosperity. These effects could be realizable, when the equestrian businesses are able to work. Those people will be successful who are opened, good skilled, and who can give that values that guests expect. Furthermore multifarious services and the good quality of these services are essential. The basic of this sector is a hobby. This means, people are searching for special feelings, in connection with horses or other animals. This is the thing that we can never forget, because this sector strongly influenced by the discretionary income. In order to reduce seasonality a stronger collaboration is necessary between businesses from different sectors. We have to pay attention to a fact that a riding school can not give such a big attraction which makes people to go there continuously, if they live farther than 60-70 km.</w:t>
      </w:r>
      <w:r>
        <w:rPr>
          <w:color w:val="000000"/>
          <w:sz w:val="24"/>
          <w:szCs w:val="24"/>
        </w:rPr>
        <w:br/>
        <w:t xml:space="preserve">Fortunately there are many businesses which (better or worse) pick up the fight against the constantly changing circumstances.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269329">
    <w:multiLevelType w:val="hybridMultilevel"/>
    <w:lvl w:ilvl="0" w:tplc="54561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269329">
    <w:abstractNumId w:val="842693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98564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